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微软雅黑" w:hAnsi="微软雅黑" w:eastAsia="微软雅黑" w:cs="宋体"/>
          <w:kern w:val="0"/>
          <w:sz w:val="44"/>
          <w:szCs w:val="44"/>
          <w:vertAlign w:val="subscript"/>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商米云支付</w:t>
      </w:r>
    </w:p>
    <w:p>
      <w:pPr>
        <w:autoSpaceDE w:val="0"/>
        <w:autoSpaceDN w:val="0"/>
        <w:adjustRightInd w:val="0"/>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接入规范说明书</w:t>
      </w:r>
    </w:p>
    <w:p>
      <w:pPr>
        <w:autoSpaceDE w:val="0"/>
        <w:autoSpaceDN w:val="0"/>
        <w:adjustRightInd w:val="0"/>
        <w:jc w:val="center"/>
        <w:rPr>
          <w:rFonts w:ascii="微软雅黑" w:hAnsi="微软雅黑" w:eastAsia="微软雅黑" w:cs="宋体"/>
          <w:kern w:val="0"/>
          <w:sz w:val="32"/>
          <w:szCs w:val="32"/>
        </w:rPr>
      </w:pPr>
      <w:r>
        <w:rPr>
          <w:rFonts w:hint="eastAsia" w:ascii="微软雅黑" w:hAnsi="微软雅黑" w:eastAsia="微软雅黑" w:cs="宋体"/>
          <w:kern w:val="0"/>
          <w:sz w:val="32"/>
          <w:szCs w:val="32"/>
        </w:rPr>
        <w:t xml:space="preserve">V </w:t>
      </w:r>
      <w:r>
        <w:rPr>
          <w:rFonts w:ascii="微软雅黑" w:hAnsi="微软雅黑" w:eastAsia="微软雅黑" w:cs="宋体"/>
          <w:kern w:val="0"/>
          <w:sz w:val="32"/>
          <w:szCs w:val="32"/>
        </w:rPr>
        <w:t>1.4</w:t>
      </w: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rPr>
          <w:rFonts w:ascii="微软雅黑" w:hAnsi="微软雅黑" w:eastAsia="微软雅黑" w:cs="宋体"/>
          <w:kern w:val="0"/>
          <w:sz w:val="44"/>
          <w:szCs w:val="44"/>
        </w:rPr>
      </w:pPr>
    </w:p>
    <w:p>
      <w:pPr>
        <w:widowControl/>
        <w:spacing w:before="312" w:beforeLines="100"/>
        <w:ind w:firstLine="176"/>
        <w:jc w:val="center"/>
        <w:rPr>
          <w:rFonts w:hint="eastAsia" w:ascii="微软雅黑" w:hAnsi="微软雅黑" w:eastAsia="微软雅黑"/>
          <w:b/>
          <w:bCs/>
          <w:color w:val="000000"/>
          <w:kern w:val="0"/>
          <w:sz w:val="32"/>
          <w:szCs w:val="32"/>
        </w:rPr>
        <w:sectPr>
          <w:headerReference r:id="rId5" w:type="first"/>
          <w:headerReference r:id="rId3" w:type="default"/>
          <w:headerReference r:id="rId4" w:type="even"/>
          <w:pgSz w:w="11906" w:h="16838"/>
          <w:pgMar w:top="1440" w:right="1800" w:bottom="1440" w:left="1800" w:header="851" w:footer="992" w:gutter="0"/>
          <w:pgNumType w:fmt="decimal" w:start="1"/>
          <w:cols w:space="425" w:num="1"/>
          <w:docGrid w:type="lines" w:linePitch="312" w:charSpace="0"/>
        </w:sectPr>
      </w:pPr>
      <w:r>
        <w:rPr>
          <w:rFonts w:ascii="微软雅黑" w:hAnsi="微软雅黑" w:eastAsia="微软雅黑"/>
          <w:b/>
          <w:bCs/>
          <w:color w:val="000000"/>
          <w:kern w:val="0"/>
          <w:sz w:val="32"/>
          <w:szCs w:val="32"/>
        </w:rPr>
        <w:t>上海商米科技集团股份有限</w:t>
      </w:r>
      <w:r>
        <w:rPr>
          <w:rFonts w:hint="eastAsia" w:ascii="微软雅黑" w:hAnsi="微软雅黑" w:eastAsia="微软雅黑"/>
          <w:b/>
          <w:bCs/>
          <w:color w:val="000000"/>
          <w:kern w:val="0"/>
          <w:sz w:val="32"/>
          <w:szCs w:val="32"/>
        </w:rPr>
        <w:t>公司</w:t>
      </w:r>
    </w:p>
    <w:p>
      <w:pPr>
        <w:autoSpaceDE w:val="0"/>
        <w:autoSpaceDN w:val="0"/>
        <w:adjustRightInd w:val="0"/>
        <w:jc w:val="center"/>
        <w:rPr>
          <w:rFonts w:ascii="微软雅黑" w:hAnsi="微软雅黑" w:eastAsia="微软雅黑" w:cs="宋体"/>
          <w:b/>
          <w:kern w:val="0"/>
          <w:sz w:val="44"/>
          <w:szCs w:val="44"/>
        </w:rPr>
      </w:pPr>
      <w:bookmarkStart w:id="0" w:name="_Toc447008332"/>
      <w:bookmarkStart w:id="1" w:name="_Toc454198530"/>
      <w:r>
        <w:rPr>
          <w:rFonts w:hint="eastAsia" w:ascii="微软雅黑" w:hAnsi="微软雅黑" w:eastAsia="微软雅黑" w:cs="宋体"/>
          <w:b/>
          <w:kern w:val="0"/>
          <w:sz w:val="44"/>
          <w:szCs w:val="44"/>
        </w:rPr>
        <w:t>修改历史记录</w:t>
      </w:r>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92"/>
        <w:gridCol w:w="4961"/>
        <w:gridCol w:w="1043"/>
      </w:tblGrid>
      <w:tr>
        <w:tblPrEx>
          <w:tblLayout w:type="fixed"/>
        </w:tblPrEx>
        <w:trPr>
          <w:trHeight w:val="472" w:hRule="atLeast"/>
        </w:trPr>
        <w:tc>
          <w:tcPr>
            <w:tcW w:w="1526" w:type="dxa"/>
            <w:shd w:val="clear" w:color="auto" w:fill="4F81BD" w:themeFill="accent1"/>
          </w:tcPr>
          <w:p>
            <w:pPr>
              <w:widowControl/>
              <w:jc w:val="center"/>
              <w:rPr>
                <w:rFonts w:ascii="微软雅黑" w:hAnsi="微软雅黑" w:eastAsia="微软雅黑"/>
                <w:b/>
                <w:kern w:val="0"/>
                <w:sz w:val="20"/>
                <w:szCs w:val="20"/>
              </w:rPr>
            </w:pPr>
            <w:r>
              <w:rPr>
                <w:rFonts w:hint="eastAsia" w:ascii="微软雅黑" w:hAnsi="微软雅黑" w:eastAsia="微软雅黑"/>
                <w:b/>
                <w:kern w:val="0"/>
                <w:sz w:val="20"/>
                <w:szCs w:val="20"/>
              </w:rPr>
              <w:t>日期</w:t>
            </w:r>
          </w:p>
        </w:tc>
        <w:tc>
          <w:tcPr>
            <w:tcW w:w="992" w:type="dxa"/>
            <w:shd w:val="clear" w:color="auto" w:fill="4F81BD" w:themeFill="accent1"/>
          </w:tcPr>
          <w:p>
            <w:pPr>
              <w:widowControl/>
              <w:jc w:val="center"/>
              <w:rPr>
                <w:rFonts w:ascii="微软雅黑" w:hAnsi="微软雅黑" w:eastAsia="微软雅黑"/>
                <w:b/>
                <w:kern w:val="0"/>
                <w:sz w:val="20"/>
                <w:szCs w:val="20"/>
              </w:rPr>
            </w:pPr>
            <w:r>
              <w:rPr>
                <w:rFonts w:hint="eastAsia" w:ascii="微软雅黑" w:hAnsi="微软雅黑" w:eastAsia="微软雅黑"/>
                <w:b/>
                <w:kern w:val="0"/>
                <w:sz w:val="20"/>
                <w:szCs w:val="20"/>
              </w:rPr>
              <w:t>版本</w:t>
            </w:r>
          </w:p>
        </w:tc>
        <w:tc>
          <w:tcPr>
            <w:tcW w:w="4961" w:type="dxa"/>
            <w:shd w:val="clear" w:color="auto" w:fill="4F81BD" w:themeFill="accent1"/>
          </w:tcPr>
          <w:p>
            <w:pPr>
              <w:widowControl/>
              <w:jc w:val="center"/>
              <w:rPr>
                <w:rFonts w:ascii="微软雅黑" w:hAnsi="微软雅黑" w:eastAsia="微软雅黑"/>
                <w:b/>
                <w:kern w:val="0"/>
                <w:sz w:val="20"/>
                <w:szCs w:val="20"/>
              </w:rPr>
            </w:pPr>
            <w:r>
              <w:rPr>
                <w:rFonts w:hint="eastAsia" w:ascii="微软雅黑" w:hAnsi="微软雅黑" w:eastAsia="微软雅黑"/>
                <w:b/>
                <w:kern w:val="0"/>
                <w:sz w:val="20"/>
                <w:szCs w:val="20"/>
              </w:rPr>
              <w:t>更新说明</w:t>
            </w:r>
          </w:p>
        </w:tc>
        <w:tc>
          <w:tcPr>
            <w:tcW w:w="1043" w:type="dxa"/>
            <w:shd w:val="clear" w:color="auto" w:fill="4F81BD" w:themeFill="accent1"/>
          </w:tcPr>
          <w:p>
            <w:pPr>
              <w:widowControl/>
              <w:jc w:val="center"/>
              <w:rPr>
                <w:rFonts w:ascii="微软雅黑" w:hAnsi="微软雅黑" w:eastAsia="微软雅黑"/>
                <w:b/>
                <w:kern w:val="0"/>
                <w:sz w:val="20"/>
                <w:szCs w:val="20"/>
              </w:rPr>
            </w:pPr>
            <w:r>
              <w:rPr>
                <w:rFonts w:hint="eastAsia" w:ascii="微软雅黑" w:hAnsi="微软雅黑" w:eastAsia="微软雅黑"/>
                <w:b/>
                <w:kern w:val="0"/>
                <w:sz w:val="20"/>
                <w:szCs w:val="20"/>
              </w:rPr>
              <w:t>修订</w:t>
            </w:r>
          </w:p>
        </w:tc>
      </w:tr>
      <w:tr>
        <w:tblPrEx>
          <w:tblLayout w:type="fixed"/>
        </w:tblPrEx>
        <w:tc>
          <w:tcPr>
            <w:tcW w:w="1526"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2</w:t>
            </w:r>
            <w:r>
              <w:rPr>
                <w:rFonts w:ascii="微软雅黑" w:hAnsi="微软雅黑" w:eastAsia="微软雅黑"/>
                <w:kern w:val="0"/>
                <w:sz w:val="21"/>
                <w:szCs w:val="21"/>
              </w:rPr>
              <w:t>019-06-11</w:t>
            </w:r>
          </w:p>
        </w:tc>
        <w:tc>
          <w:tcPr>
            <w:tcW w:w="992"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1</w:t>
            </w:r>
            <w:r>
              <w:rPr>
                <w:rFonts w:ascii="微软雅黑" w:hAnsi="微软雅黑" w:eastAsia="微软雅黑"/>
                <w:kern w:val="0"/>
                <w:sz w:val="21"/>
                <w:szCs w:val="21"/>
              </w:rPr>
              <w:t>.0</w:t>
            </w:r>
          </w:p>
        </w:tc>
        <w:tc>
          <w:tcPr>
            <w:tcW w:w="4961"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初稿</w:t>
            </w:r>
          </w:p>
        </w:tc>
        <w:tc>
          <w:tcPr>
            <w:tcW w:w="1043"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吴代坤</w:t>
            </w:r>
          </w:p>
        </w:tc>
      </w:tr>
      <w:tr>
        <w:tblPrEx>
          <w:tblLayout w:type="fixed"/>
        </w:tblPrEx>
        <w:tc>
          <w:tcPr>
            <w:tcW w:w="1526"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2</w:t>
            </w:r>
            <w:r>
              <w:rPr>
                <w:rFonts w:ascii="微软雅黑" w:hAnsi="微软雅黑" w:eastAsia="微软雅黑"/>
                <w:kern w:val="0"/>
                <w:sz w:val="21"/>
                <w:szCs w:val="21"/>
              </w:rPr>
              <w:t>019-06-24</w:t>
            </w:r>
          </w:p>
        </w:tc>
        <w:tc>
          <w:tcPr>
            <w:tcW w:w="992"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1</w:t>
            </w:r>
            <w:r>
              <w:rPr>
                <w:rFonts w:ascii="微软雅黑" w:hAnsi="微软雅黑" w:eastAsia="微软雅黑"/>
                <w:kern w:val="0"/>
                <w:sz w:val="21"/>
                <w:szCs w:val="21"/>
              </w:rPr>
              <w:t>.1</w:t>
            </w:r>
          </w:p>
        </w:tc>
        <w:tc>
          <w:tcPr>
            <w:tcW w:w="4961"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接口参数限制调整</w:t>
            </w:r>
          </w:p>
        </w:tc>
        <w:tc>
          <w:tcPr>
            <w:tcW w:w="1043"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张雷</w:t>
            </w:r>
          </w:p>
        </w:tc>
      </w:tr>
      <w:tr>
        <w:tblPrEx>
          <w:tblLayout w:type="fixed"/>
        </w:tblPrEx>
        <w:trPr>
          <w:trHeight w:val="696" w:hRule="atLeast"/>
        </w:trPr>
        <w:tc>
          <w:tcPr>
            <w:tcW w:w="1526"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2</w:t>
            </w:r>
            <w:r>
              <w:rPr>
                <w:rFonts w:ascii="微软雅黑" w:hAnsi="微软雅黑" w:eastAsia="微软雅黑"/>
                <w:kern w:val="0"/>
                <w:sz w:val="21"/>
                <w:szCs w:val="21"/>
              </w:rPr>
              <w:t>019-07-10</w:t>
            </w:r>
          </w:p>
        </w:tc>
        <w:tc>
          <w:tcPr>
            <w:tcW w:w="992"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1</w:t>
            </w:r>
            <w:r>
              <w:rPr>
                <w:rFonts w:ascii="微软雅黑" w:hAnsi="微软雅黑" w:eastAsia="微软雅黑"/>
                <w:kern w:val="0"/>
                <w:sz w:val="21"/>
                <w:szCs w:val="21"/>
              </w:rPr>
              <w:t>.2</w:t>
            </w:r>
          </w:p>
        </w:tc>
        <w:tc>
          <w:tcPr>
            <w:tcW w:w="4961"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接口名称、参数等数据整体调整、改进，与终端L</w:t>
            </w:r>
            <w:r>
              <w:rPr>
                <w:rFonts w:ascii="微软雅黑" w:hAnsi="微软雅黑" w:eastAsia="微软雅黑"/>
                <w:kern w:val="0"/>
                <w:sz w:val="21"/>
                <w:szCs w:val="21"/>
              </w:rPr>
              <w:t>3</w:t>
            </w:r>
            <w:r>
              <w:rPr>
                <w:rFonts w:hint="eastAsia" w:ascii="微软雅黑" w:hAnsi="微软雅黑" w:eastAsia="微软雅黑"/>
                <w:kern w:val="0"/>
                <w:sz w:val="21"/>
                <w:szCs w:val="21"/>
              </w:rPr>
              <w:t>接口尽量保持一致</w:t>
            </w:r>
          </w:p>
        </w:tc>
        <w:tc>
          <w:tcPr>
            <w:tcW w:w="1043"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张雷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2</w:t>
            </w:r>
            <w:r>
              <w:rPr>
                <w:rFonts w:ascii="微软雅黑" w:hAnsi="微软雅黑" w:eastAsia="微软雅黑"/>
                <w:kern w:val="0"/>
                <w:sz w:val="21"/>
                <w:szCs w:val="21"/>
              </w:rPr>
              <w:t>019-07-16</w:t>
            </w:r>
          </w:p>
        </w:tc>
        <w:tc>
          <w:tcPr>
            <w:tcW w:w="992"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1</w:t>
            </w:r>
            <w:r>
              <w:rPr>
                <w:rFonts w:ascii="微软雅黑" w:hAnsi="微软雅黑" w:eastAsia="微软雅黑"/>
                <w:kern w:val="0"/>
                <w:sz w:val="21"/>
                <w:szCs w:val="21"/>
              </w:rPr>
              <w:t>.3</w:t>
            </w:r>
          </w:p>
        </w:tc>
        <w:tc>
          <w:tcPr>
            <w:tcW w:w="4961"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增加支付回调接口数据说明</w:t>
            </w:r>
          </w:p>
        </w:tc>
        <w:tc>
          <w:tcPr>
            <w:tcW w:w="1043"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张雷</w:t>
            </w:r>
          </w:p>
        </w:tc>
      </w:tr>
      <w:tr>
        <w:tblPrEx>
          <w:tblLayout w:type="fixed"/>
        </w:tblPrEx>
        <w:tc>
          <w:tcPr>
            <w:tcW w:w="1526" w:type="dxa"/>
          </w:tcPr>
          <w:p>
            <w:pPr>
              <w:widowControl/>
              <w:jc w:val="center"/>
              <w:rPr>
                <w:rFonts w:hint="default" w:ascii="微软雅黑" w:hAnsi="微软雅黑" w:eastAsia="微软雅黑"/>
                <w:kern w:val="0"/>
                <w:sz w:val="21"/>
                <w:szCs w:val="21"/>
                <w:lang w:val="en-US" w:eastAsia="zh-CN"/>
              </w:rPr>
            </w:pPr>
            <w:r>
              <w:rPr>
                <w:rFonts w:hint="default" w:ascii="微软雅黑" w:hAnsi="微软雅黑" w:eastAsia="微软雅黑"/>
                <w:kern w:val="0"/>
                <w:sz w:val="21"/>
                <w:szCs w:val="21"/>
              </w:rPr>
              <w:t>2019-</w:t>
            </w:r>
            <w:r>
              <w:rPr>
                <w:rFonts w:hint="eastAsia" w:ascii="微软雅黑" w:hAnsi="微软雅黑" w:eastAsia="微软雅黑"/>
                <w:kern w:val="0"/>
                <w:sz w:val="21"/>
                <w:szCs w:val="21"/>
                <w:lang w:val="en-US" w:eastAsia="zh-CN"/>
              </w:rPr>
              <w:t>1</w:t>
            </w:r>
            <w:r>
              <w:rPr>
                <w:rFonts w:hint="default" w:ascii="微软雅黑" w:hAnsi="微软雅黑" w:eastAsia="微软雅黑"/>
                <w:kern w:val="0"/>
                <w:sz w:val="21"/>
                <w:szCs w:val="21"/>
                <w:lang w:eastAsia="zh-CN"/>
              </w:rPr>
              <w:t>1</w:t>
            </w:r>
            <w:r>
              <w:rPr>
                <w:rFonts w:hint="default" w:ascii="微软雅黑" w:hAnsi="微软雅黑" w:eastAsia="微软雅黑"/>
                <w:kern w:val="0"/>
                <w:sz w:val="21"/>
                <w:szCs w:val="21"/>
              </w:rPr>
              <w:t>-</w:t>
            </w:r>
            <w:r>
              <w:rPr>
                <w:rFonts w:hint="default" w:ascii="微软雅黑" w:hAnsi="微软雅黑" w:eastAsia="微软雅黑"/>
                <w:kern w:val="0"/>
                <w:sz w:val="21"/>
                <w:szCs w:val="21"/>
                <w:lang w:eastAsia="zh-CN"/>
              </w:rPr>
              <w:t>0</w:t>
            </w:r>
            <w:r>
              <w:rPr>
                <w:rFonts w:hint="eastAsia" w:ascii="微软雅黑" w:hAnsi="微软雅黑" w:eastAsia="微软雅黑"/>
                <w:kern w:val="0"/>
                <w:sz w:val="21"/>
                <w:szCs w:val="21"/>
                <w:lang w:val="en-US" w:eastAsia="zh-CN"/>
              </w:rPr>
              <w:t>5</w:t>
            </w:r>
          </w:p>
        </w:tc>
        <w:tc>
          <w:tcPr>
            <w:tcW w:w="992" w:type="dxa"/>
          </w:tcPr>
          <w:p>
            <w:pPr>
              <w:widowControl/>
              <w:jc w:val="center"/>
              <w:rPr>
                <w:rFonts w:hint="eastAsia" w:ascii="微软雅黑" w:hAnsi="微软雅黑" w:eastAsia="微软雅黑"/>
                <w:kern w:val="0"/>
                <w:sz w:val="21"/>
                <w:szCs w:val="21"/>
              </w:rPr>
            </w:pPr>
            <w:r>
              <w:rPr>
                <w:rFonts w:hint="default" w:ascii="微软雅黑" w:hAnsi="微软雅黑" w:eastAsia="微软雅黑"/>
                <w:kern w:val="0"/>
                <w:sz w:val="21"/>
                <w:szCs w:val="21"/>
              </w:rPr>
              <w:t>1.4</w:t>
            </w:r>
          </w:p>
        </w:tc>
        <w:tc>
          <w:tcPr>
            <w:tcW w:w="4961" w:type="dxa"/>
          </w:tcPr>
          <w:p>
            <w:pPr>
              <w:widowControl/>
              <w:jc w:val="left"/>
              <w:rPr>
                <w:rFonts w:hint="default" w:ascii="微软雅黑" w:hAnsi="微软雅黑" w:eastAsia="微软雅黑"/>
                <w:kern w:val="0"/>
                <w:sz w:val="21"/>
                <w:szCs w:val="21"/>
              </w:rPr>
            </w:pPr>
            <w:r>
              <w:rPr>
                <w:rFonts w:hint="default" w:ascii="微软雅黑" w:hAnsi="微软雅黑" w:eastAsia="微软雅黑"/>
                <w:kern w:val="0"/>
                <w:sz w:val="21"/>
                <w:szCs w:val="21"/>
              </w:rPr>
              <w:t>增加小程序/公众号支付相关接口，并优化各个接口的返回参数是否是必须的返回标识,返回参数类型</w:t>
            </w:r>
          </w:p>
          <w:p>
            <w:pPr>
              <w:widowControl/>
              <w:jc w:val="left"/>
              <w:rPr>
                <w:rFonts w:hint="default" w:ascii="微软雅黑" w:hAnsi="微软雅黑" w:eastAsia="微软雅黑"/>
                <w:kern w:val="0"/>
                <w:sz w:val="21"/>
                <w:szCs w:val="21"/>
                <w:lang w:val="en-US" w:eastAsia="zh-CN"/>
              </w:rPr>
            </w:pPr>
            <w:r>
              <w:rPr>
                <w:rFonts w:hint="eastAsia" w:ascii="微软雅黑" w:hAnsi="微软雅黑" w:eastAsia="微软雅黑"/>
                <w:kern w:val="0"/>
                <w:sz w:val="21"/>
                <w:szCs w:val="21"/>
                <w:lang w:val="en-US" w:eastAsia="zh-CN"/>
              </w:rPr>
              <w:t>新增场景描述，明确字段含义，新增QA问答，修改内容以红色标注；按照场景结构来展现文档接口</w:t>
            </w:r>
          </w:p>
        </w:tc>
        <w:tc>
          <w:tcPr>
            <w:tcW w:w="1043" w:type="dxa"/>
          </w:tcPr>
          <w:p>
            <w:pPr>
              <w:widowControl/>
              <w:jc w:val="left"/>
              <w:rPr>
                <w:rFonts w:hint="eastAsia" w:ascii="微软雅黑" w:hAnsi="微软雅黑" w:eastAsia="微软雅黑"/>
                <w:kern w:val="0"/>
                <w:sz w:val="21"/>
                <w:szCs w:val="21"/>
              </w:rPr>
            </w:pPr>
            <w:r>
              <w:rPr>
                <w:rFonts w:hint="default" w:ascii="微软雅黑" w:hAnsi="微软雅黑" w:eastAsia="微软雅黑"/>
                <w:kern w:val="0"/>
                <w:sz w:val="21"/>
                <w:szCs w:val="21"/>
              </w:rPr>
              <w:t>吴代坤、于奎强</w:t>
            </w:r>
          </w:p>
        </w:tc>
      </w:tr>
    </w:tbl>
    <w:p>
      <w:pPr>
        <w:widowControl/>
        <w:jc w:val="left"/>
        <w:rPr>
          <w:rFonts w:ascii="微软雅黑" w:hAnsi="微软雅黑" w:eastAsia="微软雅黑"/>
        </w:rPr>
      </w:pPr>
    </w:p>
    <w:p>
      <w:pPr>
        <w:widowControl/>
        <w:jc w:val="left"/>
        <w:rPr>
          <w:rFonts w:ascii="微软雅黑" w:hAnsi="微软雅黑" w:eastAsia="微软雅黑"/>
        </w:rPr>
      </w:pPr>
    </w:p>
    <w:p>
      <w:pPr>
        <w:widowControl/>
        <w:jc w:val="left"/>
        <w:rPr>
          <w:rFonts w:ascii="微软雅黑" w:hAnsi="微软雅黑" w:eastAsia="微软雅黑"/>
        </w:rPr>
      </w:pPr>
    </w:p>
    <w:p>
      <w:pPr>
        <w:widowControl/>
        <w:jc w:val="left"/>
        <w:rPr>
          <w:rFonts w:ascii="微软雅黑" w:hAnsi="微软雅黑" w:eastAsia="微软雅黑"/>
        </w:rPr>
      </w:pPr>
    </w:p>
    <w:p>
      <w:pPr>
        <w:widowControl/>
        <w:jc w:val="left"/>
        <w:rPr>
          <w:rFonts w:ascii="微软雅黑" w:hAnsi="微软雅黑" w:eastAsia="微软雅黑"/>
        </w:rPr>
      </w:pPr>
    </w:p>
    <w:p/>
    <w:p/>
    <w:p/>
    <w:p/>
    <w:p/>
    <w:p/>
    <w:p/>
    <w:p/>
    <w:sdt>
      <w:sdtPr>
        <w:rPr>
          <w:rFonts w:ascii="宋体" w:hAnsi="宋体" w:eastAsia="宋体" w:cstheme="minorBidi"/>
          <w:kern w:val="2"/>
          <w:sz w:val="21"/>
          <w:szCs w:val="22"/>
          <w:lang w:val="en-US" w:eastAsia="zh-CN" w:bidi="ar-SA"/>
        </w:rPr>
        <w:id w:val="147460734"/>
        <w15:color w:val="DBDBDB"/>
      </w:sdtPr>
      <w:sdtEndPr>
        <w:rPr>
          <w:rFonts w:ascii="微软雅黑" w:hAnsi="微软雅黑" w:eastAsia="微软雅黑" w:cstheme="minorBidi"/>
          <w:kern w:val="2"/>
          <w:sz w:val="21"/>
          <w:szCs w:val="22"/>
          <w:lang w:val="en-US" w:eastAsia="zh-CN" w:bidi="ar-SA"/>
        </w:rPr>
      </w:sdtEndPr>
      <w:sdtContent>
        <w:sdt>
          <w:sdtPr>
            <w:rPr>
              <w:rFonts w:ascii="宋体" w:hAnsi="宋体" w:eastAsia="宋体" w:cstheme="minorBidi"/>
              <w:kern w:val="2"/>
              <w:sz w:val="21"/>
              <w:szCs w:val="22"/>
              <w:lang w:val="en-US" w:eastAsia="zh-CN" w:bidi="ar-SA"/>
            </w:rPr>
            <w:id w:val="147462342"/>
            <w:showingPlcHdr/>
            <w15:color w:val="DBDBDB"/>
          </w:sdtPr>
          <w:sdtEndPr>
            <w:rPr>
              <w:rFonts w:ascii="宋体" w:hAnsi="宋体" w:eastAsia="宋体" w:cstheme="minorBidi"/>
              <w:bCs/>
              <w:kern w:val="2"/>
              <w:sz w:val="21"/>
              <w:szCs w:val="44"/>
              <w:lang w:val="en-US" w:eastAsia="zh-CN" w:bidi="ar-SA"/>
            </w:rPr>
          </w:sdtEndPr>
          <w:sdtContent>
            <w:p>
              <w:pPr>
                <w:rPr>
                  <w:rFonts w:ascii="宋体" w:hAnsi="宋体" w:eastAsia="宋体"/>
                  <w:b/>
                  <w:bCs/>
                  <w:sz w:val="44"/>
                  <w:szCs w:val="44"/>
                </w:rPr>
              </w:pPr>
            </w:p>
          </w:sdtContent>
        </w:sdt>
        <w:p>
          <w:pPr>
            <w:widowControl/>
            <w:jc w:val="left"/>
            <w:rPr>
              <w:rFonts w:ascii="微软雅黑" w:hAnsi="微软雅黑" w:eastAsia="微软雅黑"/>
            </w:rPr>
          </w:pPr>
        </w:p>
      </w:sdtContent>
    </w:sd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2"/>
          <w:lang w:val="en-US" w:eastAsia="zh-CN" w:bidi="ar-SA"/>
        </w:rPr>
        <w:sectPr>
          <w:headerReference r:id="rId8" w:type="first"/>
          <w:headerReference r:id="rId6" w:type="default"/>
          <w:footerReference r:id="rId9" w:type="default"/>
          <w:headerReference r:id="rId7" w:type="even"/>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heme="minorBidi"/>
          <w:b/>
          <w:bCs/>
          <w:kern w:val="2"/>
          <w:sz w:val="21"/>
          <w:szCs w:val="22"/>
          <w:lang w:val="en-US" w:eastAsia="zh-CN" w:bidi="ar-SA"/>
        </w:rPr>
        <w:id w:val="227538716"/>
        <w15:color w:val="DBDBDB"/>
      </w:sdtPr>
      <w:sdtEndPr>
        <w:rPr>
          <w:rFonts w:ascii="微软雅黑" w:hAnsi="微软雅黑" w:eastAsia="微软雅黑" w:cstheme="minorBidi"/>
          <w:b/>
          <w:bCs/>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b/>
              <w:bCs/>
            </w:rPr>
          </w:pPr>
          <w:r>
            <w:rPr>
              <w:rFonts w:ascii="宋体" w:hAnsi="宋体" w:eastAsia="宋体"/>
              <w:b/>
              <w:bCs/>
              <w:sz w:val="21"/>
            </w:rPr>
            <w:t>目录</w:t>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TOC \o "1-3" \h \u </w:instrText>
          </w:r>
          <w:r>
            <w:rPr>
              <w:rFonts w:ascii="微软雅黑" w:hAnsi="微软雅黑" w:eastAsia="微软雅黑"/>
            </w:rPr>
            <w:fldChar w:fldCharType="separate"/>
          </w:r>
          <w:r>
            <w:rPr>
              <w:rFonts w:ascii="微软雅黑" w:hAnsi="微软雅黑" w:eastAsia="微软雅黑"/>
            </w:rPr>
            <w:fldChar w:fldCharType="begin"/>
          </w:r>
          <w:r>
            <w:rPr>
              <w:rFonts w:ascii="微软雅黑" w:hAnsi="微软雅黑" w:eastAsia="微软雅黑"/>
            </w:rPr>
            <w:instrText xml:space="preserve"> HYPERLINK \l _Toc1089717340 </w:instrText>
          </w:r>
          <w:r>
            <w:rPr>
              <w:rFonts w:ascii="微软雅黑" w:hAnsi="微软雅黑" w:eastAsia="微软雅黑"/>
            </w:rPr>
            <w:fldChar w:fldCharType="separate"/>
          </w:r>
          <w:r>
            <w:rPr>
              <w:rFonts w:hint="eastAsia" w:ascii="微软雅黑" w:hAnsi="微软雅黑" w:eastAsia="微软雅黑"/>
            </w:rPr>
            <w:t>第一章 文档说明</w:t>
          </w:r>
          <w:r>
            <w:tab/>
          </w:r>
          <w:r>
            <w:fldChar w:fldCharType="begin"/>
          </w:r>
          <w:r>
            <w:instrText xml:space="preserve"> PAGEREF _Toc1089717340 </w:instrText>
          </w:r>
          <w:r>
            <w:fldChar w:fldCharType="separate"/>
          </w:r>
          <w:r>
            <w:t>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_Toc1138791764 </w:instrText>
          </w:r>
          <w:r>
            <w:rPr>
              <w:rFonts w:ascii="微软雅黑" w:hAnsi="微软雅黑" w:eastAsia="微软雅黑"/>
            </w:rPr>
            <w:fldChar w:fldCharType="separate"/>
          </w:r>
          <w:r>
            <w:rPr>
              <w:rFonts w:hint="eastAsia" w:ascii="微软雅黑" w:hAnsi="微软雅黑" w:eastAsia="微软雅黑"/>
            </w:rPr>
            <w:t>1.1 功能描述</w:t>
          </w:r>
          <w:r>
            <w:tab/>
          </w:r>
          <w:r>
            <w:fldChar w:fldCharType="begin"/>
          </w:r>
          <w:r>
            <w:instrText xml:space="preserve"> PAGEREF _Toc1138791764 </w:instrText>
          </w:r>
          <w:r>
            <w:fldChar w:fldCharType="separate"/>
          </w:r>
          <w:r>
            <w:t>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_Toc1298915484 </w:instrText>
          </w:r>
          <w:r>
            <w:rPr>
              <w:rFonts w:ascii="微软雅黑" w:hAnsi="微软雅黑" w:eastAsia="微软雅黑"/>
            </w:rPr>
            <w:fldChar w:fldCharType="separate"/>
          </w:r>
          <w:r>
            <w:rPr>
              <w:rFonts w:hint="eastAsia" w:ascii="微软雅黑" w:hAnsi="微软雅黑" w:eastAsia="微软雅黑"/>
            </w:rPr>
            <w:t>1.2 阅读对象</w:t>
          </w:r>
          <w:r>
            <w:tab/>
          </w:r>
          <w:r>
            <w:fldChar w:fldCharType="begin"/>
          </w:r>
          <w:r>
            <w:instrText xml:space="preserve"> PAGEREF _Toc1298915484 </w:instrText>
          </w:r>
          <w:r>
            <w:fldChar w:fldCharType="separate"/>
          </w:r>
          <w:r>
            <w:t>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_Toc1701267833 </w:instrText>
          </w:r>
          <w:r>
            <w:rPr>
              <w:rFonts w:ascii="微软雅黑" w:hAnsi="微软雅黑" w:eastAsia="微软雅黑"/>
            </w:rPr>
            <w:fldChar w:fldCharType="separate"/>
          </w:r>
          <w:r>
            <w:rPr>
              <w:rFonts w:hint="eastAsia" w:ascii="微软雅黑" w:hAnsi="微软雅黑" w:eastAsia="微软雅黑"/>
            </w:rPr>
            <w:t>1.3 业务术语</w:t>
          </w:r>
          <w:r>
            <w:tab/>
          </w:r>
          <w:r>
            <w:fldChar w:fldCharType="begin"/>
          </w:r>
          <w:r>
            <w:instrText xml:space="preserve"> PAGEREF _Toc1701267833 </w:instrText>
          </w:r>
          <w:r>
            <w:fldChar w:fldCharType="separate"/>
          </w:r>
          <w:r>
            <w:t>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_Toc1611193073 </w:instrText>
          </w:r>
          <w:r>
            <w:rPr>
              <w:rFonts w:ascii="微软雅黑" w:hAnsi="微软雅黑" w:eastAsia="微软雅黑"/>
            </w:rPr>
            <w:fldChar w:fldCharType="separate"/>
          </w:r>
          <w:r>
            <w:rPr>
              <w:rFonts w:hint="eastAsia" w:ascii="微软雅黑" w:hAnsi="微软雅黑" w:eastAsia="微软雅黑"/>
            </w:rPr>
            <w:t>1.4 技术服务</w:t>
          </w:r>
          <w:r>
            <w:tab/>
          </w:r>
          <w:r>
            <w:fldChar w:fldCharType="begin"/>
          </w:r>
          <w:r>
            <w:instrText xml:space="preserve"> PAGEREF _Toc1611193073 </w:instrText>
          </w:r>
          <w:r>
            <w:fldChar w:fldCharType="separate"/>
          </w:r>
          <w:r>
            <w:t>1</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_Toc1700672888 </w:instrText>
          </w:r>
          <w:r>
            <w:rPr>
              <w:rFonts w:ascii="微软雅黑" w:hAnsi="微软雅黑" w:eastAsia="微软雅黑"/>
            </w:rPr>
            <w:fldChar w:fldCharType="separate"/>
          </w:r>
          <w:r>
            <w:rPr>
              <w:rFonts w:hint="eastAsia" w:ascii="微软雅黑" w:hAnsi="微软雅黑" w:eastAsia="微软雅黑"/>
            </w:rPr>
            <w:t xml:space="preserve">第二章 </w:t>
          </w:r>
          <w:r>
            <w:rPr>
              <w:rFonts w:hint="eastAsia" w:ascii="微软雅黑" w:hAnsi="微软雅黑" w:eastAsia="微软雅黑"/>
              <w:lang w:val="en-US" w:eastAsia="zh-CN"/>
            </w:rPr>
            <w:t>签名加密</w:t>
          </w:r>
          <w:r>
            <w:tab/>
          </w:r>
          <w:r>
            <w:fldChar w:fldCharType="begin"/>
          </w:r>
          <w:r>
            <w:instrText xml:space="preserve"> PAGEREF _Toc1700672888 </w:instrText>
          </w:r>
          <w:r>
            <w:fldChar w:fldCharType="separate"/>
          </w:r>
          <w:r>
            <w:t>2</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_Toc201887046 </w:instrText>
          </w:r>
          <w:r>
            <w:rPr>
              <w:rFonts w:ascii="微软雅黑" w:hAnsi="微软雅黑" w:eastAsia="微软雅黑"/>
            </w:rPr>
            <w:fldChar w:fldCharType="separate"/>
          </w:r>
          <w:r>
            <w:rPr>
              <w:rFonts w:hint="eastAsia" w:ascii="微软雅黑" w:hAnsi="微软雅黑" w:eastAsia="微软雅黑"/>
            </w:rPr>
            <w:t xml:space="preserve">2.1 </w:t>
          </w:r>
          <w:r>
            <w:rPr>
              <w:rFonts w:hint="eastAsia" w:ascii="微软雅黑" w:hAnsi="微软雅黑" w:eastAsia="微软雅黑"/>
              <w:lang w:val="en-US" w:eastAsia="zh-CN"/>
            </w:rPr>
            <w:t>签名生成方式</w:t>
          </w:r>
          <w:r>
            <w:tab/>
          </w:r>
          <w:r>
            <w:fldChar w:fldCharType="begin"/>
          </w:r>
          <w:r>
            <w:instrText xml:space="preserve"> PAGEREF _Toc201887046 </w:instrText>
          </w:r>
          <w:r>
            <w:fldChar w:fldCharType="separate"/>
          </w:r>
          <w:r>
            <w:t>2</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_Toc91419862 </w:instrText>
          </w:r>
          <w:r>
            <w:rPr>
              <w:rFonts w:ascii="微软雅黑" w:hAnsi="微软雅黑" w:eastAsia="微软雅黑"/>
            </w:rPr>
            <w:fldChar w:fldCharType="separate"/>
          </w:r>
          <w:r>
            <w:rPr>
              <w:rFonts w:hint="eastAsia" w:ascii="微软雅黑" w:hAnsi="微软雅黑" w:eastAsia="微软雅黑"/>
            </w:rPr>
            <w:t xml:space="preserve">2.2 </w:t>
          </w:r>
          <w:r>
            <w:rPr>
              <w:rFonts w:hint="eastAsia" w:ascii="微软雅黑" w:hAnsi="微软雅黑" w:eastAsia="微软雅黑"/>
              <w:lang w:val="en-US" w:eastAsia="zh-CN"/>
            </w:rPr>
            <w:t>支付回调签名验证</w:t>
          </w:r>
          <w:r>
            <w:tab/>
          </w:r>
          <w:r>
            <w:fldChar w:fldCharType="begin"/>
          </w:r>
          <w:r>
            <w:instrText xml:space="preserve"> PAGEREF _Toc91419862 </w:instrText>
          </w:r>
          <w:r>
            <w:fldChar w:fldCharType="separate"/>
          </w:r>
          <w:r>
            <w:t>2</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_Toc1042813029 </w:instrText>
          </w:r>
          <w:r>
            <w:rPr>
              <w:rFonts w:ascii="微软雅黑" w:hAnsi="微软雅黑" w:eastAsia="微软雅黑"/>
            </w:rPr>
            <w:fldChar w:fldCharType="separate"/>
          </w:r>
          <w:r>
            <w:rPr>
              <w:rFonts w:hint="eastAsia" w:ascii="微软雅黑" w:hAnsi="微软雅黑" w:eastAsia="微软雅黑"/>
            </w:rPr>
            <w:t xml:space="preserve">第三章 </w:t>
          </w:r>
          <w:r>
            <w:rPr>
              <w:rFonts w:hint="eastAsia" w:ascii="微软雅黑" w:hAnsi="微软雅黑" w:eastAsia="微软雅黑"/>
              <w:lang w:val="en-US" w:eastAsia="zh-CN"/>
            </w:rPr>
            <w:t>金融刷卡查询</w:t>
          </w:r>
          <w:r>
            <w:tab/>
          </w:r>
          <w:r>
            <w:fldChar w:fldCharType="begin"/>
          </w:r>
          <w:r>
            <w:instrText xml:space="preserve"> PAGEREF _Toc1042813029 </w:instrText>
          </w:r>
          <w:r>
            <w:fldChar w:fldCharType="separate"/>
          </w:r>
          <w:r>
            <w:t>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_Toc944535236 </w:instrText>
          </w:r>
          <w:r>
            <w:rPr>
              <w:rFonts w:ascii="微软雅黑" w:hAnsi="微软雅黑" w:eastAsia="微软雅黑"/>
            </w:rPr>
            <w:fldChar w:fldCharType="separate"/>
          </w:r>
          <w:r>
            <w:rPr>
              <w:rFonts w:hint="eastAsia"/>
              <w:bCs/>
              <w:szCs w:val="32"/>
              <w:lang w:val="en-US" w:eastAsia="zh-CN"/>
            </w:rPr>
            <w:t xml:space="preserve">3.1 </w:t>
          </w:r>
          <w:r>
            <w:rPr>
              <w:rFonts w:hint="eastAsia" w:ascii="微软雅黑" w:hAnsi="微软雅黑" w:eastAsia="微软雅黑"/>
              <w:bCs/>
              <w:szCs w:val="32"/>
              <w:lang w:val="en-US" w:eastAsia="zh-CN"/>
            </w:rPr>
            <w:t>场景介绍</w:t>
          </w:r>
          <w:r>
            <w:tab/>
          </w:r>
          <w:r>
            <w:fldChar w:fldCharType="begin"/>
          </w:r>
          <w:r>
            <w:instrText xml:space="preserve"> PAGEREF _Toc944535236 </w:instrText>
          </w:r>
          <w:r>
            <w:fldChar w:fldCharType="separate"/>
          </w:r>
          <w:r>
            <w:t>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_Toc604592828 </w:instrText>
          </w:r>
          <w:r>
            <w:rPr>
              <w:rFonts w:ascii="微软雅黑" w:hAnsi="微软雅黑" w:eastAsia="微软雅黑"/>
            </w:rPr>
            <w:fldChar w:fldCharType="separate"/>
          </w:r>
          <w:r>
            <w:rPr>
              <w:rFonts w:hint="eastAsia" w:ascii="微软雅黑" w:hAnsi="微软雅黑" w:eastAsia="微软雅黑"/>
              <w:lang w:val="en-US" w:eastAsia="zh-CN"/>
            </w:rPr>
            <w:t>3.2 业务流程</w:t>
          </w:r>
          <w:r>
            <w:tab/>
          </w:r>
          <w:r>
            <w:fldChar w:fldCharType="begin"/>
          </w:r>
          <w:r>
            <w:instrText xml:space="preserve"> PAGEREF _Toc604592828 </w:instrText>
          </w:r>
          <w:r>
            <w:fldChar w:fldCharType="separate"/>
          </w:r>
          <w:r>
            <w:t>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_Toc1646526239 </w:instrText>
          </w:r>
          <w:r>
            <w:rPr>
              <w:rFonts w:ascii="微软雅黑" w:hAnsi="微软雅黑" w:eastAsia="微软雅黑"/>
            </w:rPr>
            <w:fldChar w:fldCharType="separate"/>
          </w:r>
          <w:r>
            <w:rPr>
              <w:rFonts w:hint="eastAsia" w:ascii="微软雅黑" w:hAnsi="微软雅黑" w:eastAsia="微软雅黑"/>
              <w:lang w:val="en-US" w:eastAsia="zh-CN"/>
            </w:rPr>
            <w:t>3.3 接口详述</w:t>
          </w:r>
          <w:r>
            <w:tab/>
          </w:r>
          <w:r>
            <w:fldChar w:fldCharType="begin"/>
          </w:r>
          <w:r>
            <w:instrText xml:space="preserve"> PAGEREF _Toc1646526239 </w:instrText>
          </w:r>
          <w:r>
            <w:fldChar w:fldCharType="separate"/>
          </w:r>
          <w:r>
            <w:t>3</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_Toc692223631 </w:instrText>
          </w:r>
          <w:r>
            <w:rPr>
              <w:rFonts w:ascii="微软雅黑" w:hAnsi="微软雅黑" w:eastAsia="微软雅黑"/>
            </w:rPr>
            <w:fldChar w:fldCharType="separate"/>
          </w:r>
          <w:r>
            <w:rPr>
              <w:rFonts w:hint="eastAsia"/>
            </w:rPr>
            <w:t xml:space="preserve">3.3.1 </w:t>
          </w:r>
          <w:r>
            <w:rPr>
              <w:rFonts w:hint="eastAsia"/>
              <w:lang w:val="en-US" w:eastAsia="zh-CN"/>
            </w:rPr>
            <w:t>交易查询</w:t>
          </w:r>
          <w:r>
            <w:tab/>
          </w:r>
          <w:r>
            <w:fldChar w:fldCharType="begin"/>
          </w:r>
          <w:r>
            <w:instrText xml:space="preserve"> PAGEREF _Toc692223631 </w:instrText>
          </w:r>
          <w:r>
            <w:fldChar w:fldCharType="separate"/>
          </w:r>
          <w:r>
            <w:t>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_Toc1283650418 </w:instrText>
          </w:r>
          <w:r>
            <w:rPr>
              <w:rFonts w:ascii="微软雅黑" w:hAnsi="微软雅黑" w:eastAsia="微软雅黑"/>
            </w:rPr>
            <w:fldChar w:fldCharType="separate"/>
          </w:r>
          <w:r>
            <w:rPr>
              <w:rFonts w:hint="eastAsia" w:ascii="微软雅黑" w:hAnsi="微软雅黑" w:eastAsia="微软雅黑"/>
              <w:lang w:val="en-US" w:eastAsia="zh-CN"/>
            </w:rPr>
            <w:t>3.4 卡类型列表</w:t>
          </w:r>
          <w:r>
            <w:tab/>
          </w:r>
          <w:r>
            <w:fldChar w:fldCharType="begin"/>
          </w:r>
          <w:r>
            <w:instrText xml:space="preserve"> PAGEREF _Toc1283650418 </w:instrText>
          </w:r>
          <w:r>
            <w:fldChar w:fldCharType="separate"/>
          </w:r>
          <w:r>
            <w:t>6</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_Toc691857564 </w:instrText>
          </w:r>
          <w:r>
            <w:rPr>
              <w:rFonts w:ascii="微软雅黑" w:hAnsi="微软雅黑" w:eastAsia="微软雅黑"/>
            </w:rPr>
            <w:fldChar w:fldCharType="separate"/>
          </w:r>
          <w:r>
            <w:rPr>
              <w:rFonts w:hint="eastAsia"/>
              <w:lang w:val="en-US" w:eastAsia="zh-CN"/>
            </w:rPr>
            <w:t xml:space="preserve">3.5 </w:t>
          </w:r>
          <w:r>
            <w:rPr>
              <w:rFonts w:hint="eastAsia" w:ascii="微软雅黑" w:hAnsi="微软雅黑" w:eastAsia="微软雅黑"/>
              <w:lang w:val="en-US" w:eastAsia="zh-CN"/>
            </w:rPr>
            <w:t>发卡组织</w:t>
          </w:r>
          <w:r>
            <w:tab/>
          </w:r>
          <w:r>
            <w:fldChar w:fldCharType="begin"/>
          </w:r>
          <w:r>
            <w:instrText xml:space="preserve"> PAGEREF _Toc691857564 </w:instrText>
          </w:r>
          <w:r>
            <w:fldChar w:fldCharType="separate"/>
          </w:r>
          <w:r>
            <w:t>6</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_Toc1573613290 </w:instrText>
          </w:r>
          <w:r>
            <w:rPr>
              <w:rFonts w:ascii="微软雅黑" w:hAnsi="微软雅黑" w:eastAsia="微软雅黑"/>
            </w:rPr>
            <w:fldChar w:fldCharType="separate"/>
          </w:r>
          <w:r>
            <w:rPr>
              <w:rFonts w:hint="eastAsia" w:ascii="微软雅黑" w:hAnsi="微软雅黑" w:eastAsia="微软雅黑"/>
            </w:rPr>
            <w:t xml:space="preserve">第四章 </w:t>
          </w:r>
          <w:r>
            <w:rPr>
              <w:rFonts w:hint="eastAsia" w:ascii="微软雅黑" w:hAnsi="微软雅黑" w:eastAsia="微软雅黑"/>
              <w:lang w:val="en-US" w:eastAsia="zh-CN"/>
            </w:rPr>
            <w:t>公众号支付</w:t>
          </w:r>
          <w:r>
            <w:tab/>
          </w:r>
          <w:r>
            <w:fldChar w:fldCharType="begin"/>
          </w:r>
          <w:r>
            <w:instrText xml:space="preserve"> PAGEREF _Toc1573613290 </w:instrText>
          </w:r>
          <w:r>
            <w:fldChar w:fldCharType="separate"/>
          </w:r>
          <w:r>
            <w:t>7</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_Toc1457452225 </w:instrText>
          </w:r>
          <w:r>
            <w:rPr>
              <w:rFonts w:ascii="微软雅黑" w:hAnsi="微软雅黑" w:eastAsia="微软雅黑"/>
            </w:rPr>
            <w:fldChar w:fldCharType="separate"/>
          </w:r>
          <w:r>
            <w:rPr>
              <w:rFonts w:hint="eastAsia"/>
            </w:rPr>
            <w:t xml:space="preserve">4.1 </w:t>
          </w:r>
          <w:r>
            <w:rPr>
              <w:rFonts w:hint="eastAsia" w:ascii="微软雅黑" w:hAnsi="微软雅黑" w:eastAsia="微软雅黑"/>
              <w:lang w:val="en-US" w:eastAsia="zh-CN"/>
            </w:rPr>
            <w:t>场景介绍</w:t>
          </w:r>
          <w:r>
            <w:tab/>
          </w:r>
          <w:r>
            <w:fldChar w:fldCharType="begin"/>
          </w:r>
          <w:r>
            <w:instrText xml:space="preserve"> PAGEREF _Toc1457452225 </w:instrText>
          </w:r>
          <w:r>
            <w:fldChar w:fldCharType="separate"/>
          </w:r>
          <w:r>
            <w:t>7</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_Toc1201067893 </w:instrText>
          </w:r>
          <w:r>
            <w:rPr>
              <w:rFonts w:ascii="微软雅黑" w:hAnsi="微软雅黑" w:eastAsia="微软雅黑"/>
            </w:rPr>
            <w:fldChar w:fldCharType="separate"/>
          </w:r>
          <w:r>
            <w:rPr>
              <w:rFonts w:hint="eastAsia"/>
              <w:lang w:val="en-US" w:eastAsia="zh-CN"/>
            </w:rPr>
            <w:t xml:space="preserve">4.2 </w:t>
          </w:r>
          <w:r>
            <w:rPr>
              <w:rFonts w:hint="eastAsia" w:ascii="微软雅黑" w:hAnsi="微软雅黑" w:eastAsia="微软雅黑"/>
              <w:lang w:val="en-US" w:eastAsia="zh-CN"/>
            </w:rPr>
            <w:t>业务流程</w:t>
          </w:r>
          <w:r>
            <w:tab/>
          </w:r>
          <w:r>
            <w:fldChar w:fldCharType="begin"/>
          </w:r>
          <w:r>
            <w:instrText xml:space="preserve"> PAGEREF _Toc1201067893 </w:instrText>
          </w:r>
          <w:r>
            <w:fldChar w:fldCharType="separate"/>
          </w:r>
          <w:r>
            <w:t>7</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_Toc1795851 </w:instrText>
          </w:r>
          <w:r>
            <w:rPr>
              <w:rFonts w:ascii="微软雅黑" w:hAnsi="微软雅黑" w:eastAsia="微软雅黑"/>
            </w:rPr>
            <w:fldChar w:fldCharType="separate"/>
          </w:r>
          <w:r>
            <w:rPr>
              <w:rFonts w:hint="eastAsia" w:ascii="微软雅黑" w:hAnsi="微软雅黑" w:eastAsia="微软雅黑"/>
              <w:lang w:val="en-US" w:eastAsia="zh-CN"/>
            </w:rPr>
            <w:t>4.3 接口详述</w:t>
          </w:r>
          <w:r>
            <w:tab/>
          </w:r>
          <w:r>
            <w:fldChar w:fldCharType="begin"/>
          </w:r>
          <w:r>
            <w:instrText xml:space="preserve"> PAGEREF _Toc1795851 </w:instrText>
          </w:r>
          <w:r>
            <w:fldChar w:fldCharType="separate"/>
          </w:r>
          <w:r>
            <w:t>8</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_Toc118096699 </w:instrText>
          </w:r>
          <w:r>
            <w:rPr>
              <w:rFonts w:ascii="微软雅黑" w:hAnsi="微软雅黑" w:eastAsia="微软雅黑"/>
            </w:rPr>
            <w:fldChar w:fldCharType="separate"/>
          </w:r>
          <w:r>
            <w:rPr>
              <w:rFonts w:hint="eastAsia"/>
            </w:rPr>
            <w:t xml:space="preserve">4.3.1 </w:t>
          </w:r>
          <w:r>
            <w:rPr>
              <w:rFonts w:hint="eastAsia"/>
              <w:lang w:val="en-US" w:eastAsia="zh-CN"/>
            </w:rPr>
            <w:t>公众号域名绑定</w:t>
          </w:r>
          <w:r>
            <w:tab/>
          </w:r>
          <w:r>
            <w:fldChar w:fldCharType="begin"/>
          </w:r>
          <w:r>
            <w:instrText xml:space="preserve"> PAGEREF _Toc118096699 </w:instrText>
          </w:r>
          <w:r>
            <w:fldChar w:fldCharType="separate"/>
          </w:r>
          <w:r>
            <w:t>8</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_Toc576330265 </w:instrText>
          </w:r>
          <w:r>
            <w:rPr>
              <w:rFonts w:ascii="微软雅黑" w:hAnsi="微软雅黑" w:eastAsia="微软雅黑"/>
            </w:rPr>
            <w:fldChar w:fldCharType="separate"/>
          </w:r>
          <w:r>
            <w:rPr>
              <w:rFonts w:hint="eastAsia"/>
            </w:rPr>
            <w:t xml:space="preserve">4.3.2 </w:t>
          </w:r>
          <w:r>
            <w:rPr>
              <w:rFonts w:hint="eastAsia"/>
              <w:lang w:val="en-US" w:eastAsia="zh-CN"/>
            </w:rPr>
            <w:t>统一下单</w:t>
          </w:r>
          <w:r>
            <w:tab/>
          </w:r>
          <w:r>
            <w:fldChar w:fldCharType="begin"/>
          </w:r>
          <w:r>
            <w:instrText xml:space="preserve"> PAGEREF _Toc576330265 </w:instrText>
          </w:r>
          <w:r>
            <w:fldChar w:fldCharType="separate"/>
          </w:r>
          <w:r>
            <w:t>10</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_Toc1231515885 </w:instrText>
          </w:r>
          <w:r>
            <w:rPr>
              <w:rFonts w:ascii="微软雅黑" w:hAnsi="微软雅黑" w:eastAsia="微软雅黑"/>
            </w:rPr>
            <w:fldChar w:fldCharType="separate"/>
          </w:r>
          <w:r>
            <w:rPr>
              <w:rFonts w:hint="eastAsia"/>
            </w:rPr>
            <w:t xml:space="preserve">4.3.3 </w:t>
          </w:r>
          <w:r>
            <w:rPr>
              <w:rFonts w:hint="eastAsia"/>
              <w:lang w:val="en-US" w:eastAsia="zh-CN"/>
            </w:rPr>
            <w:t>交易查询</w:t>
          </w:r>
          <w:r>
            <w:tab/>
          </w:r>
          <w:r>
            <w:fldChar w:fldCharType="begin"/>
          </w:r>
          <w:r>
            <w:instrText xml:space="preserve"> PAGEREF _Toc1231515885 </w:instrText>
          </w:r>
          <w:r>
            <w:fldChar w:fldCharType="separate"/>
          </w:r>
          <w:r>
            <w:t>14</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_Toc640089409 </w:instrText>
          </w:r>
          <w:r>
            <w:rPr>
              <w:rFonts w:ascii="微软雅黑" w:hAnsi="微软雅黑" w:eastAsia="微软雅黑"/>
            </w:rPr>
            <w:fldChar w:fldCharType="separate"/>
          </w:r>
          <w:r>
            <w:rPr>
              <w:rFonts w:hint="eastAsia"/>
            </w:rPr>
            <w:t xml:space="preserve">4.3.4 </w:t>
          </w:r>
          <w:r>
            <w:rPr>
              <w:rFonts w:hint="eastAsia"/>
              <w:lang w:val="en-US" w:eastAsia="zh-CN"/>
            </w:rPr>
            <w:t>退款</w:t>
          </w:r>
          <w:r>
            <w:tab/>
          </w:r>
          <w:r>
            <w:fldChar w:fldCharType="begin"/>
          </w:r>
          <w:r>
            <w:instrText xml:space="preserve"> PAGEREF _Toc640089409 </w:instrText>
          </w:r>
          <w:r>
            <w:fldChar w:fldCharType="separate"/>
          </w:r>
          <w:r>
            <w:t>17</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_Toc1237109240 </w:instrText>
          </w:r>
          <w:r>
            <w:rPr>
              <w:rFonts w:ascii="微软雅黑" w:hAnsi="微软雅黑" w:eastAsia="微软雅黑"/>
            </w:rPr>
            <w:fldChar w:fldCharType="separate"/>
          </w:r>
          <w:r>
            <w:rPr>
              <w:rFonts w:hint="eastAsia"/>
            </w:rPr>
            <w:t xml:space="preserve">4.3.5 </w:t>
          </w:r>
          <w:r>
            <w:rPr>
              <w:rFonts w:hint="eastAsia"/>
              <w:lang w:val="en-US" w:eastAsia="zh-CN"/>
            </w:rPr>
            <w:t>支付结果通知</w:t>
          </w:r>
          <w:r>
            <w:tab/>
          </w:r>
          <w:r>
            <w:fldChar w:fldCharType="begin"/>
          </w:r>
          <w:r>
            <w:instrText xml:space="preserve"> PAGEREF _Toc1237109240 </w:instrText>
          </w:r>
          <w:r>
            <w:fldChar w:fldCharType="separate"/>
          </w:r>
          <w:r>
            <w:t>20</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_Toc158326426 </w:instrText>
          </w:r>
          <w:r>
            <w:rPr>
              <w:rFonts w:ascii="微软雅黑" w:hAnsi="微软雅黑" w:eastAsia="微软雅黑"/>
            </w:rPr>
            <w:fldChar w:fldCharType="separate"/>
          </w:r>
          <w:r>
            <w:rPr>
              <w:rFonts w:hint="eastAsia" w:ascii="微软雅黑" w:hAnsi="微软雅黑" w:eastAsia="微软雅黑"/>
            </w:rPr>
            <w:t xml:space="preserve">第五章 </w:t>
          </w:r>
          <w:r>
            <w:rPr>
              <w:rFonts w:hint="eastAsia" w:ascii="微软雅黑" w:hAnsi="微软雅黑" w:eastAsia="微软雅黑"/>
              <w:lang w:val="en-US" w:eastAsia="zh-CN"/>
            </w:rPr>
            <w:t>小程序支付</w:t>
          </w:r>
          <w:r>
            <w:tab/>
          </w:r>
          <w:r>
            <w:fldChar w:fldCharType="begin"/>
          </w:r>
          <w:r>
            <w:instrText xml:space="preserve"> PAGEREF _Toc158326426 </w:instrText>
          </w:r>
          <w:r>
            <w:fldChar w:fldCharType="separate"/>
          </w:r>
          <w:r>
            <w:t>23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_Toc260003149 </w:instrText>
          </w:r>
          <w:r>
            <w:rPr>
              <w:rFonts w:ascii="微软雅黑" w:hAnsi="微软雅黑" w:eastAsia="微软雅黑"/>
            </w:rPr>
            <w:fldChar w:fldCharType="separate"/>
          </w:r>
          <w:r>
            <w:rPr>
              <w:rFonts w:hint="eastAsia" w:ascii="微软雅黑" w:hAnsi="微软雅黑" w:eastAsia="微软雅黑"/>
            </w:rPr>
            <w:t xml:space="preserve">5.1 </w:t>
          </w:r>
          <w:r>
            <w:rPr>
              <w:rFonts w:hint="eastAsia" w:ascii="微软雅黑" w:hAnsi="微软雅黑" w:eastAsia="微软雅黑"/>
              <w:lang w:val="en-US" w:eastAsia="zh-CN"/>
            </w:rPr>
            <w:t>场景介绍</w:t>
          </w:r>
          <w:r>
            <w:tab/>
          </w:r>
          <w:r>
            <w:fldChar w:fldCharType="begin"/>
          </w:r>
          <w:r>
            <w:instrText xml:space="preserve"> PAGEREF _Toc260003149 </w:instrText>
          </w:r>
          <w:r>
            <w:fldChar w:fldCharType="separate"/>
          </w:r>
          <w:r>
            <w:t>23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_Toc1891187245 </w:instrText>
          </w:r>
          <w:r>
            <w:rPr>
              <w:rFonts w:ascii="微软雅黑" w:hAnsi="微软雅黑" w:eastAsia="微软雅黑"/>
            </w:rPr>
            <w:fldChar w:fldCharType="separate"/>
          </w:r>
          <w:r>
            <w:rPr>
              <w:rFonts w:hint="eastAsia" w:ascii="微软雅黑" w:hAnsi="微软雅黑" w:eastAsia="微软雅黑"/>
            </w:rPr>
            <w:t xml:space="preserve">5.2 </w:t>
          </w:r>
          <w:r>
            <w:rPr>
              <w:rFonts w:hint="eastAsia" w:ascii="微软雅黑" w:hAnsi="微软雅黑" w:eastAsia="微软雅黑"/>
              <w:lang w:val="en-US" w:eastAsia="zh-CN"/>
            </w:rPr>
            <w:t>业务流程</w:t>
          </w:r>
          <w:r>
            <w:tab/>
          </w:r>
          <w:r>
            <w:fldChar w:fldCharType="begin"/>
          </w:r>
          <w:r>
            <w:instrText xml:space="preserve"> PAGEREF _Toc1891187245 </w:instrText>
          </w:r>
          <w:r>
            <w:fldChar w:fldCharType="separate"/>
          </w:r>
          <w:r>
            <w:t>23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_Toc278567468 </w:instrText>
          </w:r>
          <w:r>
            <w:rPr>
              <w:rFonts w:ascii="微软雅黑" w:hAnsi="微软雅黑" w:eastAsia="微软雅黑"/>
            </w:rPr>
            <w:fldChar w:fldCharType="separate"/>
          </w:r>
          <w:r>
            <w:rPr>
              <w:rFonts w:hint="eastAsia"/>
            </w:rPr>
            <w:t xml:space="preserve">5.3 </w:t>
          </w:r>
          <w:r>
            <w:rPr>
              <w:rFonts w:hint="eastAsia" w:ascii="微软雅黑" w:hAnsi="微软雅黑" w:eastAsia="微软雅黑"/>
              <w:lang w:val="en-US" w:eastAsia="zh-CN"/>
            </w:rPr>
            <w:t>接口详述</w:t>
          </w:r>
          <w:r>
            <w:tab/>
          </w:r>
          <w:r>
            <w:fldChar w:fldCharType="begin"/>
          </w:r>
          <w:r>
            <w:instrText xml:space="preserve"> PAGEREF _Toc278567468 </w:instrText>
          </w:r>
          <w:r>
            <w:fldChar w:fldCharType="separate"/>
          </w:r>
          <w:r>
            <w:t>24</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_Toc369084216 </w:instrText>
          </w:r>
          <w:r>
            <w:rPr>
              <w:rFonts w:ascii="微软雅黑" w:hAnsi="微软雅黑" w:eastAsia="微软雅黑"/>
            </w:rPr>
            <w:fldChar w:fldCharType="separate"/>
          </w:r>
          <w:r>
            <w:rPr>
              <w:rFonts w:hint="eastAsia"/>
            </w:rPr>
            <w:t xml:space="preserve">5.3.1 </w:t>
          </w:r>
          <w:r>
            <w:rPr>
              <w:rFonts w:hint="eastAsia"/>
              <w:lang w:val="en-US" w:eastAsia="zh-CN"/>
            </w:rPr>
            <w:t>小程序域名绑定</w:t>
          </w:r>
          <w:r>
            <w:tab/>
          </w:r>
          <w:r>
            <w:fldChar w:fldCharType="begin"/>
          </w:r>
          <w:r>
            <w:instrText xml:space="preserve"> PAGEREF _Toc369084216 </w:instrText>
          </w:r>
          <w:r>
            <w:fldChar w:fldCharType="separate"/>
          </w:r>
          <w:r>
            <w:t>24</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_Toc1265645776 </w:instrText>
          </w:r>
          <w:r>
            <w:rPr>
              <w:rFonts w:ascii="微软雅黑" w:hAnsi="微软雅黑" w:eastAsia="微软雅黑"/>
            </w:rPr>
            <w:fldChar w:fldCharType="separate"/>
          </w:r>
          <w:r>
            <w:rPr>
              <w:rFonts w:hint="eastAsia"/>
            </w:rPr>
            <w:t xml:space="preserve">5.3.2 </w:t>
          </w:r>
          <w:r>
            <w:rPr>
              <w:rFonts w:hint="eastAsia"/>
              <w:lang w:val="en-US" w:eastAsia="zh-CN"/>
            </w:rPr>
            <w:t>统一下单</w:t>
          </w:r>
          <w:r>
            <w:tab/>
          </w:r>
          <w:r>
            <w:fldChar w:fldCharType="begin"/>
          </w:r>
          <w:r>
            <w:instrText xml:space="preserve"> PAGEREF _Toc1265645776 </w:instrText>
          </w:r>
          <w:r>
            <w:fldChar w:fldCharType="separate"/>
          </w:r>
          <w:r>
            <w:t>26</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_Toc883033697 </w:instrText>
          </w:r>
          <w:r>
            <w:rPr>
              <w:rFonts w:ascii="微软雅黑" w:hAnsi="微软雅黑" w:eastAsia="微软雅黑"/>
            </w:rPr>
            <w:fldChar w:fldCharType="separate"/>
          </w:r>
          <w:r>
            <w:rPr>
              <w:rFonts w:hint="eastAsia"/>
            </w:rPr>
            <w:t xml:space="preserve">5.3.3 </w:t>
          </w:r>
          <w:r>
            <w:rPr>
              <w:rFonts w:hint="eastAsia"/>
              <w:lang w:val="en-US" w:eastAsia="zh-CN"/>
            </w:rPr>
            <w:t>交易查询</w:t>
          </w:r>
          <w:r>
            <w:tab/>
          </w:r>
          <w:r>
            <w:fldChar w:fldCharType="begin"/>
          </w:r>
          <w:r>
            <w:instrText xml:space="preserve"> PAGEREF _Toc883033697 </w:instrText>
          </w:r>
          <w:r>
            <w:fldChar w:fldCharType="separate"/>
          </w:r>
          <w:r>
            <w:t>29</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_Toc2035344709 </w:instrText>
          </w:r>
          <w:r>
            <w:rPr>
              <w:rFonts w:ascii="微软雅黑" w:hAnsi="微软雅黑" w:eastAsia="微软雅黑"/>
            </w:rPr>
            <w:fldChar w:fldCharType="separate"/>
          </w:r>
          <w:r>
            <w:rPr>
              <w:rFonts w:hint="eastAsia"/>
              <w:lang w:val="en-US" w:eastAsia="zh-CN"/>
            </w:rPr>
            <w:t>5.3.4 退款</w:t>
          </w:r>
          <w:r>
            <w:tab/>
          </w:r>
          <w:r>
            <w:fldChar w:fldCharType="begin"/>
          </w:r>
          <w:r>
            <w:instrText xml:space="preserve"> PAGEREF _Toc2035344709 </w:instrText>
          </w:r>
          <w:r>
            <w:fldChar w:fldCharType="separate"/>
          </w:r>
          <w:r>
            <w:t>29</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_Toc771511100 </w:instrText>
          </w:r>
          <w:r>
            <w:rPr>
              <w:rFonts w:ascii="微软雅黑" w:hAnsi="微软雅黑" w:eastAsia="微软雅黑"/>
            </w:rPr>
            <w:fldChar w:fldCharType="separate"/>
          </w:r>
          <w:r>
            <w:rPr>
              <w:rFonts w:hint="eastAsia"/>
              <w:lang w:val="en-US" w:eastAsia="zh-CN"/>
            </w:rPr>
            <w:t>5.3.5 支付结果通知</w:t>
          </w:r>
          <w:r>
            <w:tab/>
          </w:r>
          <w:r>
            <w:fldChar w:fldCharType="begin"/>
          </w:r>
          <w:r>
            <w:instrText xml:space="preserve"> PAGEREF _Toc771511100 </w:instrText>
          </w:r>
          <w:r>
            <w:fldChar w:fldCharType="separate"/>
          </w:r>
          <w:r>
            <w:t>29</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_Toc280797114 </w:instrText>
          </w:r>
          <w:r>
            <w:rPr>
              <w:rFonts w:ascii="微软雅黑" w:hAnsi="微软雅黑" w:eastAsia="微软雅黑"/>
            </w:rPr>
            <w:fldChar w:fldCharType="separate"/>
          </w:r>
          <w:r>
            <w:rPr>
              <w:rFonts w:hint="eastAsia"/>
            </w:rPr>
            <w:t xml:space="preserve">第六章 </w:t>
          </w:r>
          <w:r>
            <w:rPr>
              <w:rFonts w:hint="eastAsia" w:ascii="微软雅黑" w:hAnsi="微软雅黑" w:eastAsia="微软雅黑"/>
            </w:rPr>
            <w:t>支付信息回调</w:t>
          </w:r>
          <w:r>
            <w:tab/>
          </w:r>
          <w:r>
            <w:fldChar w:fldCharType="begin"/>
          </w:r>
          <w:r>
            <w:instrText xml:space="preserve"> PAGEREF _Toc280797114 </w:instrText>
          </w:r>
          <w:r>
            <w:fldChar w:fldCharType="separate"/>
          </w:r>
          <w:r>
            <w:t>30</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_Toc1335522539 </w:instrText>
          </w:r>
          <w:r>
            <w:rPr>
              <w:rFonts w:ascii="微软雅黑" w:hAnsi="微软雅黑" w:eastAsia="微软雅黑"/>
            </w:rPr>
            <w:fldChar w:fldCharType="separate"/>
          </w:r>
          <w:r>
            <w:rPr>
              <w:rFonts w:hint="eastAsia" w:ascii="微软雅黑" w:hAnsi="微软雅黑" w:eastAsia="微软雅黑"/>
            </w:rPr>
            <w:t>6.1 接口请求参数</w:t>
          </w:r>
          <w:r>
            <w:tab/>
          </w:r>
          <w:r>
            <w:fldChar w:fldCharType="begin"/>
          </w:r>
          <w:r>
            <w:instrText xml:space="preserve"> PAGEREF _Toc1335522539 </w:instrText>
          </w:r>
          <w:r>
            <w:fldChar w:fldCharType="separate"/>
          </w:r>
          <w:r>
            <w:t>30</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_Toc628234529 </w:instrText>
          </w:r>
          <w:r>
            <w:rPr>
              <w:rFonts w:ascii="微软雅黑" w:hAnsi="微软雅黑" w:eastAsia="微软雅黑"/>
            </w:rPr>
            <w:fldChar w:fldCharType="separate"/>
          </w:r>
          <w:r>
            <w:rPr>
              <w:rFonts w:hint="eastAsia" w:ascii="微软雅黑" w:hAnsi="微软雅黑" w:eastAsia="微软雅黑"/>
            </w:rPr>
            <w:t>6.2 接口数据示例</w:t>
          </w:r>
          <w:r>
            <w:tab/>
          </w:r>
          <w:r>
            <w:fldChar w:fldCharType="begin"/>
          </w:r>
          <w:r>
            <w:instrText xml:space="preserve"> PAGEREF _Toc628234529 </w:instrText>
          </w:r>
          <w:r>
            <w:fldChar w:fldCharType="separate"/>
          </w:r>
          <w:r>
            <w:t>31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_Toc1708120251 </w:instrText>
          </w:r>
          <w:r>
            <w:rPr>
              <w:rFonts w:ascii="微软雅黑" w:hAnsi="微软雅黑" w:eastAsia="微软雅黑"/>
            </w:rPr>
            <w:fldChar w:fldCharType="separate"/>
          </w:r>
          <w:r>
            <w:rPr>
              <w:rFonts w:hint="eastAsia" w:ascii="微软雅黑" w:hAnsi="微软雅黑" w:eastAsia="微软雅黑"/>
            </w:rPr>
            <w:t>6.3 回调返回信息</w:t>
          </w:r>
          <w:r>
            <w:tab/>
          </w:r>
          <w:r>
            <w:fldChar w:fldCharType="begin"/>
          </w:r>
          <w:r>
            <w:instrText xml:space="preserve"> PAGEREF _Toc1708120251 </w:instrText>
          </w:r>
          <w:r>
            <w:fldChar w:fldCharType="separate"/>
          </w:r>
          <w:r>
            <w:t>32</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_Toc815665461 </w:instrText>
          </w:r>
          <w:r>
            <w:rPr>
              <w:rFonts w:ascii="微软雅黑" w:hAnsi="微软雅黑" w:eastAsia="微软雅黑"/>
            </w:rPr>
            <w:fldChar w:fldCharType="separate"/>
          </w:r>
          <w:r>
            <w:rPr>
              <w:rFonts w:hint="eastAsia" w:ascii="微软雅黑" w:hAnsi="微软雅黑" w:eastAsia="微软雅黑"/>
            </w:rPr>
            <w:t>6.4 测试环境商米公钥</w:t>
          </w:r>
          <w:r>
            <w:tab/>
          </w:r>
          <w:r>
            <w:fldChar w:fldCharType="begin"/>
          </w:r>
          <w:r>
            <w:instrText xml:space="preserve"> PAGEREF _Toc815665461 </w:instrText>
          </w:r>
          <w:r>
            <w:fldChar w:fldCharType="separate"/>
          </w:r>
          <w:r>
            <w:t>32</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_Toc1501284226 </w:instrText>
          </w:r>
          <w:r>
            <w:rPr>
              <w:rFonts w:ascii="微软雅黑" w:hAnsi="微软雅黑" w:eastAsia="微软雅黑"/>
            </w:rPr>
            <w:fldChar w:fldCharType="separate"/>
          </w:r>
          <w:r>
            <w:rPr>
              <w:rFonts w:hint="eastAsia" w:ascii="微软雅黑" w:hAnsi="微软雅黑" w:eastAsia="微软雅黑"/>
            </w:rPr>
            <w:t>第七章 错误码</w:t>
          </w:r>
          <w:r>
            <w:tab/>
          </w:r>
          <w:r>
            <w:fldChar w:fldCharType="begin"/>
          </w:r>
          <w:r>
            <w:instrText xml:space="preserve"> PAGEREF _Toc1501284226 </w:instrText>
          </w:r>
          <w:r>
            <w:fldChar w:fldCharType="separate"/>
          </w:r>
          <w:r>
            <w:t>33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_Toc1298617779 </w:instrText>
          </w:r>
          <w:r>
            <w:rPr>
              <w:rFonts w:ascii="微软雅黑" w:hAnsi="微软雅黑" w:eastAsia="微软雅黑"/>
            </w:rPr>
            <w:fldChar w:fldCharType="separate"/>
          </w:r>
          <w:r>
            <w:rPr>
              <w:rFonts w:hint="eastAsia" w:ascii="微软雅黑" w:hAnsi="微软雅黑" w:eastAsia="微软雅黑"/>
            </w:rPr>
            <w:t xml:space="preserve">7.1 </w:t>
          </w:r>
          <w:r>
            <w:rPr>
              <w:rFonts w:hint="eastAsia" w:ascii="微软雅黑" w:hAnsi="微软雅黑" w:eastAsia="微软雅黑"/>
              <w:lang w:val="en-US" w:eastAsia="zh-CN"/>
            </w:rPr>
            <w:t>系统错误码</w:t>
          </w:r>
          <w:r>
            <w:tab/>
          </w:r>
          <w:r>
            <w:fldChar w:fldCharType="begin"/>
          </w:r>
          <w:r>
            <w:instrText xml:space="preserve"> PAGEREF _Toc1298617779 </w:instrText>
          </w:r>
          <w:r>
            <w:fldChar w:fldCharType="separate"/>
          </w:r>
          <w:r>
            <w:t>33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_Toc992707192 </w:instrText>
          </w:r>
          <w:r>
            <w:rPr>
              <w:rFonts w:ascii="微软雅黑" w:hAnsi="微软雅黑" w:eastAsia="微软雅黑"/>
            </w:rPr>
            <w:fldChar w:fldCharType="separate"/>
          </w:r>
          <w:r>
            <w:rPr>
              <w:rFonts w:hint="eastAsia" w:ascii="微软雅黑" w:hAnsi="微软雅黑" w:eastAsia="微软雅黑"/>
            </w:rPr>
            <w:t xml:space="preserve">7.2 </w:t>
          </w:r>
          <w:r>
            <w:rPr>
              <w:rFonts w:hint="eastAsia" w:ascii="微软雅黑" w:hAnsi="微软雅黑" w:eastAsia="微软雅黑"/>
              <w:lang w:val="en-US" w:eastAsia="zh-CN"/>
            </w:rPr>
            <w:t>业务错误码</w:t>
          </w:r>
          <w:r>
            <w:tab/>
          </w:r>
          <w:r>
            <w:fldChar w:fldCharType="begin"/>
          </w:r>
          <w:r>
            <w:instrText xml:space="preserve"> PAGEREF _Toc992707192 </w:instrText>
          </w:r>
          <w:r>
            <w:fldChar w:fldCharType="separate"/>
          </w:r>
          <w:r>
            <w:t>33</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_Toc629322401 </w:instrText>
          </w:r>
          <w:r>
            <w:rPr>
              <w:rFonts w:ascii="微软雅黑" w:hAnsi="微软雅黑" w:eastAsia="微软雅黑"/>
            </w:rPr>
            <w:fldChar w:fldCharType="separate"/>
          </w:r>
          <w:r>
            <w:rPr>
              <w:rFonts w:hint="eastAsia" w:ascii="微软雅黑" w:hAnsi="微软雅黑" w:eastAsia="微软雅黑"/>
            </w:rPr>
            <w:t xml:space="preserve">第八章 </w:t>
          </w:r>
          <w:r>
            <w:rPr>
              <w:rFonts w:hint="eastAsia" w:ascii="微软雅黑" w:hAnsi="微软雅黑" w:eastAsia="微软雅黑"/>
              <w:lang w:val="en-US" w:eastAsia="zh-CN"/>
            </w:rPr>
            <w:t>QA</w:t>
          </w:r>
          <w:r>
            <w:tab/>
          </w:r>
          <w:r>
            <w:fldChar w:fldCharType="begin"/>
          </w:r>
          <w:r>
            <w:instrText xml:space="preserve"> PAGEREF _Toc629322401 </w:instrText>
          </w:r>
          <w:r>
            <w:fldChar w:fldCharType="separate"/>
          </w:r>
          <w:r>
            <w:t>35</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_Toc664632132 </w:instrText>
          </w:r>
          <w:r>
            <w:rPr>
              <w:rFonts w:ascii="微软雅黑" w:hAnsi="微软雅黑" w:eastAsia="微软雅黑"/>
            </w:rPr>
            <w:fldChar w:fldCharType="separate"/>
          </w:r>
          <w:r>
            <w:rPr>
              <w:rFonts w:hint="eastAsia" w:ascii="微软雅黑" w:hAnsi="微软雅黑" w:eastAsia="微软雅黑" w:cs="微软雅黑"/>
              <w:lang w:val="en-US" w:eastAsia="zh-CN"/>
            </w:rPr>
            <w:t>常见问题</w:t>
          </w:r>
          <w:r>
            <w:tab/>
          </w:r>
          <w:r>
            <w:fldChar w:fldCharType="begin"/>
          </w:r>
          <w:r>
            <w:instrText xml:space="preserve"> PAGEREF _Toc664632132 </w:instrText>
          </w:r>
          <w:r>
            <w:fldChar w:fldCharType="separate"/>
          </w:r>
          <w:r>
            <w:t>35</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_Toc1409794477 </w:instrText>
          </w:r>
          <w:r>
            <w:rPr>
              <w:rFonts w:ascii="微软雅黑" w:hAnsi="微软雅黑" w:eastAsia="微软雅黑"/>
            </w:rPr>
            <w:fldChar w:fldCharType="separate"/>
          </w:r>
          <w:r>
            <w:rPr>
              <w:rFonts w:hint="eastAsia" w:ascii="微软雅黑" w:hAnsi="微软雅黑" w:eastAsia="微软雅黑" w:cs="微软雅黑"/>
              <w:szCs w:val="32"/>
              <w:lang w:val="en-US" w:eastAsia="zh-CN"/>
            </w:rPr>
            <w:t>接口报错问题</w:t>
          </w:r>
          <w:r>
            <w:tab/>
          </w:r>
          <w:r>
            <w:fldChar w:fldCharType="begin"/>
          </w:r>
          <w:r>
            <w:instrText xml:space="preserve"> PAGEREF _Toc1409794477 </w:instrText>
          </w:r>
          <w:r>
            <w:fldChar w:fldCharType="separate"/>
          </w:r>
          <w:r>
            <w:t>36</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_Toc1228697588 </w:instrText>
          </w:r>
          <w:r>
            <w:rPr>
              <w:rFonts w:ascii="微软雅黑" w:hAnsi="微软雅黑" w:eastAsia="微软雅黑"/>
            </w:rPr>
            <w:fldChar w:fldCharType="separate"/>
          </w:r>
          <w:r>
            <w:rPr>
              <w:rFonts w:hint="eastAsia" w:ascii="微软雅黑" w:hAnsi="微软雅黑" w:eastAsia="微软雅黑" w:cs="微软雅黑"/>
              <w:szCs w:val="32"/>
              <w:lang w:val="en-US" w:eastAsia="zh-CN"/>
            </w:rPr>
            <w:t>支付回调问题</w:t>
          </w:r>
          <w:r>
            <w:tab/>
          </w:r>
          <w:r>
            <w:fldChar w:fldCharType="begin"/>
          </w:r>
          <w:r>
            <w:instrText xml:space="preserve"> PAGEREF _Toc1228697588 </w:instrText>
          </w:r>
          <w:r>
            <w:fldChar w:fldCharType="separate"/>
          </w:r>
          <w:r>
            <w:t>37</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_Toc517611964 </w:instrText>
          </w:r>
          <w:r>
            <w:rPr>
              <w:rFonts w:ascii="微软雅黑" w:hAnsi="微软雅黑" w:eastAsia="微软雅黑"/>
            </w:rPr>
            <w:fldChar w:fldCharType="separate"/>
          </w:r>
          <w:r>
            <w:rPr>
              <w:rFonts w:hint="eastAsia" w:ascii="微软雅黑" w:hAnsi="微软雅黑" w:eastAsia="微软雅黑" w:cs="微软雅黑"/>
              <w:szCs w:val="32"/>
              <w:lang w:val="en-US" w:eastAsia="zh-CN"/>
            </w:rPr>
            <w:t>其他问题</w:t>
          </w:r>
          <w:r>
            <w:tab/>
          </w:r>
          <w:r>
            <w:fldChar w:fldCharType="begin"/>
          </w:r>
          <w:r>
            <w:instrText xml:space="preserve"> PAGEREF _Toc517611964 </w:instrText>
          </w:r>
          <w:r>
            <w:fldChar w:fldCharType="separate"/>
          </w:r>
          <w:r>
            <w:t>38</w:t>
          </w:r>
          <w:r>
            <w:fldChar w:fldCharType="end"/>
          </w:r>
          <w:r>
            <w:rPr>
              <w:rFonts w:ascii="微软雅黑" w:hAnsi="微软雅黑" w:eastAsia="微软雅黑"/>
            </w:rPr>
            <w:fldChar w:fldCharType="end"/>
          </w:r>
        </w:p>
        <w:p>
          <w:pPr>
            <w:widowControl/>
            <w:jc w:val="left"/>
            <w:rPr>
              <w:rFonts w:ascii="微软雅黑" w:hAnsi="微软雅黑" w:eastAsia="微软雅黑"/>
            </w:rPr>
          </w:pPr>
          <w:r>
            <w:rPr>
              <w:rFonts w:ascii="微软雅黑" w:hAnsi="微软雅黑" w:eastAsia="微软雅黑"/>
            </w:rPr>
            <w:fldChar w:fldCharType="end"/>
          </w:r>
        </w:p>
      </w:sdtContent>
    </w:sdt>
    <w:p>
      <w:pPr>
        <w:widowControl/>
        <w:jc w:val="left"/>
        <w:rPr>
          <w:rFonts w:ascii="微软雅黑" w:hAnsi="微软雅黑" w:eastAsia="微软雅黑"/>
        </w:rPr>
      </w:pPr>
    </w:p>
    <w:p>
      <w:pPr>
        <w:widowControl/>
        <w:jc w:val="left"/>
        <w:rPr>
          <w:rFonts w:ascii="微软雅黑" w:hAnsi="微软雅黑" w:eastAsia="微软雅黑"/>
        </w:rPr>
      </w:pPr>
    </w:p>
    <w:p>
      <w:pPr>
        <w:pStyle w:val="28"/>
        <w:widowControl/>
        <w:tabs>
          <w:tab w:val="left" w:pos="3824"/>
          <w:tab w:val="center" w:pos="5893"/>
        </w:tabs>
        <w:ind w:left="0" w:leftChars="0" w:firstLine="0" w:firstLineChars="0"/>
        <w:jc w:val="both"/>
        <w:rPr>
          <w:b/>
          <w:bCs/>
        </w:rPr>
      </w:pPr>
    </w:p>
    <w:bookmarkEnd w:id="0"/>
    <w:bookmarkEnd w:id="1"/>
    <w:p>
      <w:pPr>
        <w:widowControl/>
        <w:jc w:val="left"/>
        <w:rPr>
          <w:rFonts w:ascii="微软雅黑" w:hAnsi="微软雅黑" w:eastAsia="微软雅黑"/>
        </w:rPr>
        <w:sectPr>
          <w:footerReference r:id="rId10" w:type="default"/>
          <w:pgSz w:w="11906" w:h="16838"/>
          <w:pgMar w:top="1440" w:right="1800" w:bottom="1440" w:left="1800" w:header="851" w:footer="992" w:gutter="0"/>
          <w:pgNumType w:fmt="decimal"/>
          <w:cols w:space="425" w:num="1"/>
          <w:docGrid w:type="lines" w:linePitch="312" w:charSpace="0"/>
        </w:sectPr>
      </w:pPr>
    </w:p>
    <w:p>
      <w:pPr>
        <w:pStyle w:val="2"/>
        <w:pageBreakBefore/>
        <w:numPr>
          <w:ilvl w:val="0"/>
          <w:numId w:val="1"/>
        </w:numPr>
        <w:spacing w:before="120" w:after="120" w:line="360" w:lineRule="auto"/>
        <w:jc w:val="left"/>
        <w:rPr>
          <w:rFonts w:ascii="微软雅黑" w:hAnsi="微软雅黑" w:eastAsia="微软雅黑"/>
        </w:rPr>
      </w:pPr>
      <w:bookmarkStart w:id="2" w:name="_Toc1089717340"/>
      <w:bookmarkStart w:id="3" w:name="_Toc20161"/>
      <w:bookmarkStart w:id="4" w:name="_Toc1624527550"/>
      <w:bookmarkStart w:id="5" w:name="_Toc19935"/>
      <w:bookmarkStart w:id="6" w:name="_Toc1296188569"/>
      <w:bookmarkStart w:id="7" w:name="_Toc440963321"/>
      <w:bookmarkStart w:id="8" w:name="_Toc235934542"/>
      <w:bookmarkStart w:id="9" w:name="_Toc235939532"/>
      <w:bookmarkStart w:id="10" w:name="_Toc235934476"/>
      <w:bookmarkStart w:id="11" w:name="_Toc235934573"/>
      <w:bookmarkStart w:id="12" w:name="_Toc235934511"/>
      <w:r>
        <w:rPr>
          <w:rFonts w:hint="eastAsia" w:ascii="微软雅黑" w:hAnsi="微软雅黑" w:eastAsia="微软雅黑"/>
        </w:rPr>
        <w:t>文档说明</w:t>
      </w:r>
      <w:bookmarkEnd w:id="2"/>
      <w:bookmarkEnd w:id="3"/>
      <w:bookmarkEnd w:id="4"/>
      <w:bookmarkEnd w:id="5"/>
      <w:bookmarkEnd w:id="6"/>
      <w:bookmarkEnd w:id="7"/>
    </w:p>
    <w:p>
      <w:pPr>
        <w:pStyle w:val="3"/>
        <w:numPr>
          <w:ilvl w:val="1"/>
          <w:numId w:val="1"/>
        </w:numPr>
        <w:adjustRightInd w:val="0"/>
        <w:snapToGrid w:val="0"/>
        <w:spacing w:before="120" w:after="120" w:line="360" w:lineRule="auto"/>
        <w:jc w:val="left"/>
        <w:rPr>
          <w:rFonts w:ascii="微软雅黑" w:hAnsi="微软雅黑" w:eastAsia="微软雅黑"/>
        </w:rPr>
      </w:pPr>
      <w:bookmarkStart w:id="13" w:name="_Toc1138791764"/>
      <w:bookmarkStart w:id="14" w:name="_Toc16228"/>
      <w:bookmarkStart w:id="15" w:name="_Toc967164015"/>
      <w:bookmarkStart w:id="16" w:name="_Toc327444892"/>
      <w:bookmarkStart w:id="17" w:name="_Toc439756281"/>
      <w:bookmarkStart w:id="18" w:name="_Toc440963323"/>
      <w:r>
        <w:rPr>
          <w:rFonts w:hint="eastAsia" w:ascii="微软雅黑" w:hAnsi="微软雅黑" w:eastAsia="微软雅黑"/>
        </w:rPr>
        <w:t>功能描述</w:t>
      </w:r>
      <w:bookmarkEnd w:id="13"/>
      <w:bookmarkEnd w:id="14"/>
      <w:bookmarkEnd w:id="15"/>
      <w:bookmarkEnd w:id="16"/>
      <w:bookmarkEnd w:id="17"/>
      <w:bookmarkEnd w:id="18"/>
    </w:p>
    <w:p>
      <w:pPr>
        <w:spacing w:line="240" w:lineRule="atLeast"/>
        <w:ind w:firstLine="420"/>
        <w:rPr>
          <w:rFonts w:ascii="微软雅黑" w:hAnsi="微软雅黑" w:eastAsia="微软雅黑" w:cs="宋体"/>
          <w:kern w:val="0"/>
          <w:szCs w:val="21"/>
        </w:rPr>
      </w:pPr>
      <w:r>
        <w:rPr>
          <w:rFonts w:hint="eastAsia" w:ascii="微软雅黑" w:hAnsi="微软雅黑" w:eastAsia="微软雅黑" w:cs="宋体"/>
          <w:kern w:val="0"/>
          <w:szCs w:val="21"/>
        </w:rPr>
        <w:t>提供商米云交易相关API接口，以满足软件商的对接需求。</w:t>
      </w:r>
    </w:p>
    <w:p>
      <w:pPr>
        <w:pStyle w:val="3"/>
        <w:numPr>
          <w:ilvl w:val="1"/>
          <w:numId w:val="1"/>
        </w:numPr>
        <w:adjustRightInd w:val="0"/>
        <w:snapToGrid w:val="0"/>
        <w:spacing w:before="120" w:after="120" w:line="360" w:lineRule="auto"/>
        <w:jc w:val="left"/>
        <w:rPr>
          <w:rFonts w:ascii="微软雅黑" w:hAnsi="微软雅黑" w:eastAsia="微软雅黑"/>
        </w:rPr>
      </w:pPr>
      <w:bookmarkStart w:id="19" w:name="_Toc11383"/>
      <w:bookmarkStart w:id="20" w:name="_Toc1298915484"/>
      <w:bookmarkStart w:id="21" w:name="_Toc439756282"/>
      <w:bookmarkStart w:id="22" w:name="_Toc821875962"/>
      <w:bookmarkStart w:id="23" w:name="_Toc440963324"/>
      <w:bookmarkStart w:id="24" w:name="_Toc1513196230"/>
      <w:bookmarkStart w:id="25" w:name="_Toc362276059"/>
      <w:r>
        <w:rPr>
          <w:rFonts w:hint="eastAsia" w:ascii="微软雅黑" w:hAnsi="微软雅黑" w:eastAsia="微软雅黑"/>
        </w:rPr>
        <w:t>阅读对象</w:t>
      </w:r>
      <w:bookmarkEnd w:id="19"/>
      <w:bookmarkEnd w:id="20"/>
      <w:bookmarkEnd w:id="21"/>
      <w:bookmarkEnd w:id="22"/>
      <w:bookmarkEnd w:id="23"/>
      <w:bookmarkEnd w:id="24"/>
      <w:bookmarkEnd w:id="25"/>
    </w:p>
    <w:p>
      <w:pPr>
        <w:ind w:firstLine="420"/>
        <w:rPr>
          <w:rFonts w:ascii="微软雅黑" w:hAnsi="微软雅黑" w:eastAsia="微软雅黑"/>
          <w:szCs w:val="24"/>
        </w:rPr>
      </w:pPr>
      <w:r>
        <w:rPr>
          <w:rFonts w:hint="eastAsia" w:ascii="微软雅黑" w:hAnsi="微软雅黑" w:eastAsia="微软雅黑"/>
          <w:szCs w:val="24"/>
        </w:rPr>
        <w:t>本文档是面向具有一定的开发能力，了解计算机开发语言、SQL数据库语言、信息安全的基本概念的开发、维护和管理人员。</w:t>
      </w:r>
    </w:p>
    <w:p>
      <w:pPr>
        <w:pStyle w:val="3"/>
        <w:numPr>
          <w:ilvl w:val="1"/>
          <w:numId w:val="1"/>
        </w:numPr>
        <w:adjustRightInd w:val="0"/>
        <w:snapToGrid w:val="0"/>
        <w:spacing w:before="120" w:after="120" w:line="360" w:lineRule="auto"/>
        <w:jc w:val="left"/>
        <w:rPr>
          <w:rFonts w:ascii="微软雅黑" w:hAnsi="微软雅黑" w:eastAsia="微软雅黑"/>
        </w:rPr>
      </w:pPr>
      <w:bookmarkStart w:id="26" w:name="_Toc6204"/>
      <w:bookmarkStart w:id="27" w:name="_Toc654475830"/>
      <w:bookmarkStart w:id="28" w:name="_Toc440963325"/>
      <w:bookmarkStart w:id="29" w:name="_Toc1787689836"/>
      <w:bookmarkStart w:id="30" w:name="_Toc1701267833"/>
      <w:r>
        <w:rPr>
          <w:rFonts w:hint="eastAsia" w:ascii="微软雅黑" w:hAnsi="微软雅黑" w:eastAsia="微软雅黑"/>
        </w:rPr>
        <w:t>业务术语</w:t>
      </w:r>
      <w:bookmarkEnd w:id="26"/>
      <w:bookmarkEnd w:id="27"/>
      <w:bookmarkEnd w:id="28"/>
      <w:bookmarkEnd w:id="29"/>
      <w:bookmarkEnd w:id="30"/>
    </w:p>
    <w:tbl>
      <w:tblPr>
        <w:tblStyle w:val="38"/>
        <w:tblW w:w="8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4"/>
        <w:gridCol w:w="7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1354" w:type="dxa"/>
            <w:shd w:val="clear" w:color="auto" w:fill="C6D9F0" w:themeFill="text2" w:themeFillTint="33"/>
            <w:tcMar>
              <w:top w:w="57" w:type="dxa"/>
              <w:left w:w="85" w:type="dxa"/>
              <w:bottom w:w="57" w:type="dxa"/>
              <w:right w:w="8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术语</w:t>
            </w:r>
          </w:p>
        </w:tc>
        <w:tc>
          <w:tcPr>
            <w:tcW w:w="7036" w:type="dxa"/>
            <w:shd w:val="clear" w:color="auto" w:fill="C6D9F0" w:themeFill="text2" w:themeFillTint="33"/>
            <w:tcMar>
              <w:top w:w="57" w:type="dxa"/>
              <w:left w:w="85" w:type="dxa"/>
              <w:bottom w:w="57" w:type="dxa"/>
              <w:right w:w="85" w:type="dxa"/>
            </w:tcMar>
            <w:vAlign w:val="center"/>
          </w:tcPr>
          <w:p>
            <w:pPr>
              <w:jc w:val="left"/>
              <w:rPr>
                <w:rFonts w:ascii="微软雅黑" w:hAnsi="微软雅黑" w:eastAsia="微软雅黑"/>
                <w:sz w:val="18"/>
                <w:szCs w:val="18"/>
              </w:rPr>
            </w:pPr>
            <w:r>
              <w:rPr>
                <w:rFonts w:hint="eastAsia" w:ascii="微软雅黑" w:hAnsi="微软雅黑" w:eastAsia="微软雅黑"/>
                <w:sz w:val="18"/>
                <w:szCs w:val="18"/>
              </w:rPr>
              <w:t>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5" w:hRule="atLeast"/>
          <w:tblHeader/>
        </w:trPr>
        <w:tc>
          <w:tcPr>
            <w:tcW w:w="1354" w:type="dxa"/>
            <w:tcMar>
              <w:top w:w="57" w:type="dxa"/>
              <w:left w:w="85" w:type="dxa"/>
              <w:bottom w:w="57" w:type="dxa"/>
              <w:right w:w="85" w:type="dxa"/>
            </w:tcMar>
            <w:vAlign w:val="center"/>
          </w:tcPr>
          <w:p>
            <w:pPr>
              <w:jc w:val="center"/>
              <w:rPr>
                <w:rFonts w:ascii="微软雅黑" w:hAnsi="微软雅黑" w:eastAsia="微软雅黑"/>
                <w:sz w:val="18"/>
                <w:szCs w:val="18"/>
              </w:rPr>
            </w:pPr>
            <w:r>
              <w:rPr>
                <w:rFonts w:hint="eastAsia" w:ascii="微软雅黑" w:hAnsi="微软雅黑" w:eastAsia="微软雅黑"/>
              </w:rPr>
              <w:t>M</w:t>
            </w:r>
          </w:p>
        </w:tc>
        <w:tc>
          <w:tcPr>
            <w:tcW w:w="7036" w:type="dxa"/>
            <w:tcMar>
              <w:top w:w="57" w:type="dxa"/>
              <w:left w:w="85" w:type="dxa"/>
              <w:bottom w:w="57" w:type="dxa"/>
              <w:right w:w="85" w:type="dxa"/>
            </w:tcMar>
            <w:vAlign w:val="center"/>
          </w:tcPr>
          <w:p>
            <w:pPr>
              <w:autoSpaceDE w:val="0"/>
              <w:autoSpaceDN w:val="0"/>
              <w:adjustRightInd w:val="0"/>
              <w:jc w:val="left"/>
              <w:rPr>
                <w:rFonts w:ascii="微软雅黑" w:hAnsi="微软雅黑" w:eastAsia="微软雅黑" w:cs="宋体"/>
                <w:kern w:val="0"/>
                <w:sz w:val="18"/>
                <w:szCs w:val="18"/>
              </w:rPr>
            </w:pPr>
            <w:r>
              <w:rPr>
                <w:rFonts w:hint="eastAsia" w:ascii="微软雅黑" w:hAnsi="微软雅黑" w:eastAsia="微软雅黑"/>
              </w:rPr>
              <w:t>必填字段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1354" w:type="dxa"/>
            <w:tcMar>
              <w:top w:w="57" w:type="dxa"/>
              <w:left w:w="85" w:type="dxa"/>
              <w:bottom w:w="57" w:type="dxa"/>
              <w:right w:w="85" w:type="dxa"/>
            </w:tcMar>
            <w:vAlign w:val="center"/>
          </w:tcPr>
          <w:p>
            <w:pPr>
              <w:jc w:val="center"/>
              <w:rPr>
                <w:rFonts w:ascii="微软雅黑" w:hAnsi="微软雅黑" w:eastAsia="微软雅黑"/>
                <w:sz w:val="18"/>
                <w:szCs w:val="18"/>
              </w:rPr>
            </w:pPr>
            <w:r>
              <w:rPr>
                <w:rFonts w:hint="eastAsia" w:ascii="微软雅黑" w:hAnsi="微软雅黑" w:eastAsia="微软雅黑"/>
              </w:rPr>
              <w:t>O</w:t>
            </w:r>
          </w:p>
        </w:tc>
        <w:tc>
          <w:tcPr>
            <w:tcW w:w="7036" w:type="dxa"/>
            <w:tcMar>
              <w:top w:w="57" w:type="dxa"/>
              <w:left w:w="85" w:type="dxa"/>
              <w:bottom w:w="57" w:type="dxa"/>
              <w:right w:w="85" w:type="dxa"/>
            </w:tcMar>
            <w:vAlign w:val="center"/>
          </w:tcPr>
          <w:p>
            <w:pPr>
              <w:autoSpaceDE w:val="0"/>
              <w:autoSpaceDN w:val="0"/>
              <w:adjustRightInd w:val="0"/>
              <w:spacing w:line="120" w:lineRule="atLeast"/>
              <w:jc w:val="left"/>
              <w:rPr>
                <w:rFonts w:ascii="微软雅黑" w:hAnsi="微软雅黑" w:eastAsia="微软雅黑" w:cs="宋体"/>
                <w:kern w:val="0"/>
                <w:sz w:val="18"/>
                <w:szCs w:val="18"/>
              </w:rPr>
            </w:pPr>
            <w:r>
              <w:rPr>
                <w:rFonts w:hint="eastAsia" w:ascii="微软雅黑" w:hAnsi="微软雅黑" w:eastAsia="微软雅黑"/>
              </w:rPr>
              <w:t>选填字段</w:t>
            </w:r>
          </w:p>
        </w:tc>
      </w:tr>
    </w:tbl>
    <w:p>
      <w:pPr>
        <w:pStyle w:val="3"/>
        <w:numPr>
          <w:ilvl w:val="1"/>
          <w:numId w:val="1"/>
        </w:numPr>
        <w:adjustRightInd w:val="0"/>
        <w:snapToGrid w:val="0"/>
        <w:spacing w:before="120" w:after="120" w:line="360" w:lineRule="auto"/>
        <w:jc w:val="left"/>
        <w:rPr>
          <w:rFonts w:ascii="微软雅黑" w:hAnsi="微软雅黑" w:eastAsia="微软雅黑"/>
        </w:rPr>
      </w:pPr>
      <w:bookmarkStart w:id="31" w:name="_Toc259368475"/>
      <w:bookmarkStart w:id="32" w:name="_Toc1611193073"/>
      <w:bookmarkStart w:id="33" w:name="_Toc11299"/>
      <w:bookmarkStart w:id="34" w:name="_Toc364034876"/>
      <w:bookmarkStart w:id="35" w:name="_技术服务"/>
      <w:bookmarkStart w:id="36" w:name="_Toc440963326"/>
      <w:bookmarkStart w:id="37" w:name="_Toc439756284"/>
      <w:r>
        <w:rPr>
          <w:rFonts w:hint="eastAsia" w:ascii="微软雅黑" w:hAnsi="微软雅黑" w:eastAsia="微软雅黑"/>
        </w:rPr>
        <w:t>技术服务</w:t>
      </w:r>
      <w:bookmarkEnd w:id="31"/>
      <w:bookmarkEnd w:id="32"/>
      <w:bookmarkEnd w:id="33"/>
      <w:bookmarkEnd w:id="34"/>
    </w:p>
    <w:bookmarkEnd w:id="35"/>
    <w:p>
      <w:pPr>
        <w:spacing w:line="240" w:lineRule="atLeast"/>
        <w:ind w:firstLine="420"/>
        <w:rPr>
          <w:rFonts w:hint="default" w:ascii="微软雅黑" w:hAnsi="微软雅黑" w:eastAsia="微软雅黑"/>
          <w:color w:val="FF0000"/>
          <w:lang w:eastAsia="zh-CN"/>
        </w:rPr>
      </w:pPr>
      <w:bookmarkStart w:id="38" w:name="APPID怎么获取"/>
      <w:bookmarkEnd w:id="38"/>
      <w:r>
        <w:rPr>
          <w:rFonts w:hint="eastAsia" w:ascii="微软雅黑" w:hAnsi="微软雅黑" w:eastAsia="微软雅黑"/>
        </w:rPr>
        <w:t>在开发或使用商米接口时，产生疑问或遇到技术问题，可以联系</w:t>
      </w:r>
      <w:r>
        <w:rPr>
          <w:rFonts w:ascii="微软雅黑" w:hAnsi="微软雅黑" w:eastAsia="微软雅黑"/>
        </w:rPr>
        <w:t>商米</w:t>
      </w:r>
      <w:r>
        <w:rPr>
          <w:rFonts w:hint="eastAsia" w:ascii="微软雅黑" w:hAnsi="微软雅黑" w:eastAsia="微软雅黑"/>
        </w:rPr>
        <w:t>相关技术支持人员并提交问题，获得在线支持</w:t>
      </w:r>
      <w:r>
        <w:rPr>
          <w:rFonts w:hint="eastAsia" w:ascii="微软雅黑" w:hAnsi="微软雅黑" w:eastAsia="微软雅黑"/>
          <w:lang w:eastAsia="zh-CN"/>
        </w:rPr>
        <w:t>。</w:t>
      </w:r>
      <w:r>
        <w:rPr>
          <w:rFonts w:hint="eastAsia" w:ascii="微软雅黑" w:hAnsi="微软雅黑" w:eastAsia="微软雅黑"/>
          <w:color w:val="FF0000"/>
          <w:lang w:val="en-US" w:eastAsia="zh-CN"/>
        </w:rPr>
        <w:t>获取app_id及app_key请发邮件到商米技术支持同事,标明公司名、Saas软件名等信息</w:t>
      </w:r>
      <w:r>
        <w:rPr>
          <w:rFonts w:hint="default" w:ascii="微软雅黑" w:hAnsi="微软雅黑" w:eastAsia="微软雅黑"/>
          <w:color w:val="FF0000"/>
          <w:lang w:eastAsia="zh-CN"/>
        </w:rPr>
        <w:t>、接收app_id、app_key信息的邮箱</w:t>
      </w:r>
      <w:bookmarkEnd w:id="36"/>
      <w:bookmarkEnd w:id="37"/>
      <w:r>
        <w:rPr>
          <w:rFonts w:hint="default" w:ascii="微软雅黑" w:hAnsi="微软雅黑" w:eastAsia="微软雅黑"/>
          <w:color w:val="FF0000"/>
          <w:lang w:eastAsia="zh-CN"/>
        </w:rPr>
        <w:t>。</w:t>
      </w:r>
    </w:p>
    <w:p>
      <w:pPr>
        <w:spacing w:line="240" w:lineRule="atLeast"/>
        <w:rPr>
          <w:rFonts w:hint="default" w:ascii="微软雅黑" w:hAnsi="微软雅黑" w:eastAsia="微软雅黑"/>
          <w:lang w:val="en-US" w:eastAsia="zh-CN"/>
        </w:rPr>
      </w:pPr>
      <w:r>
        <w:rPr>
          <w:rFonts w:hint="eastAsia" w:ascii="微软雅黑" w:hAnsi="微软雅黑" w:eastAsia="微软雅黑"/>
          <w:color w:val="FF0000"/>
          <w:lang w:val="en-US" w:eastAsia="zh-CN"/>
        </w:rPr>
        <w:t xml:space="preserve">(技术支持：秦昌盛 </w:t>
      </w:r>
      <w:r>
        <w:rPr>
          <w:rFonts w:hint="default" w:ascii="微软雅黑" w:hAnsi="微软雅黑" w:eastAsia="微软雅黑"/>
          <w:color w:val="FF0000"/>
          <w:lang w:eastAsia="zh-CN"/>
        </w:rPr>
        <w:t xml:space="preserve"> </w:t>
      </w:r>
      <w:r>
        <w:rPr>
          <w:rFonts w:hint="eastAsia" w:ascii="微软雅黑" w:hAnsi="微软雅黑" w:eastAsia="微软雅黑"/>
          <w:color w:val="FF0000"/>
          <w:lang w:val="en-US" w:eastAsia="zh-CN"/>
        </w:rPr>
        <w:t xml:space="preserve">18101767460 </w:t>
      </w:r>
      <w:r>
        <w:rPr>
          <w:rFonts w:hint="default" w:ascii="微软雅黑" w:hAnsi="微软雅黑" w:eastAsia="微软雅黑"/>
          <w:color w:val="FF0000"/>
          <w:lang w:eastAsia="zh-CN"/>
        </w:rPr>
        <w:t xml:space="preserve"> </w:t>
      </w:r>
      <w:r>
        <w:rPr>
          <w:rFonts w:hint="eastAsia" w:ascii="微软雅黑" w:hAnsi="微软雅黑" w:eastAsia="微软雅黑"/>
          <w:color w:val="FF0000"/>
          <w:lang w:val="en-US" w:eastAsia="zh-CN"/>
        </w:rPr>
        <w:t>qinchangsheng@sunmi.com)</w:t>
      </w:r>
    </w:p>
    <w:p>
      <w:pPr>
        <w:spacing w:line="240" w:lineRule="atLeast"/>
        <w:ind w:firstLine="420"/>
        <w:rPr>
          <w:rFonts w:hint="eastAsia" w:ascii="微软雅黑" w:hAnsi="微软雅黑" w:eastAsia="微软雅黑"/>
        </w:rPr>
      </w:pPr>
    </w:p>
    <w:p>
      <w:pPr>
        <w:spacing w:line="240" w:lineRule="atLeast"/>
        <w:ind w:firstLine="420"/>
        <w:rPr>
          <w:rFonts w:hint="eastAsia" w:ascii="微软雅黑" w:hAnsi="微软雅黑" w:eastAsia="微软雅黑"/>
        </w:rPr>
      </w:pPr>
    </w:p>
    <w:p>
      <w:pPr>
        <w:pStyle w:val="2"/>
        <w:pageBreakBefore/>
        <w:numPr>
          <w:ilvl w:val="0"/>
          <w:numId w:val="1"/>
        </w:numPr>
        <w:spacing w:before="120" w:after="120" w:line="360" w:lineRule="auto"/>
        <w:jc w:val="left"/>
        <w:rPr>
          <w:rFonts w:ascii="微软雅黑" w:hAnsi="微软雅黑" w:eastAsia="微软雅黑"/>
        </w:rPr>
      </w:pPr>
      <w:bookmarkStart w:id="39" w:name="_Toc153250629"/>
      <w:bookmarkStart w:id="40" w:name="_Toc8061"/>
      <w:bookmarkStart w:id="41" w:name="_Toc23102"/>
      <w:bookmarkStart w:id="42" w:name="_Toc1700672888"/>
      <w:r>
        <w:rPr>
          <w:rFonts w:hint="eastAsia" w:ascii="微软雅黑" w:hAnsi="微软雅黑" w:eastAsia="微软雅黑"/>
          <w:lang w:val="en-US" w:eastAsia="zh-CN"/>
        </w:rPr>
        <w:t>签名加密</w:t>
      </w:r>
      <w:bookmarkEnd w:id="39"/>
      <w:bookmarkEnd w:id="40"/>
      <w:bookmarkEnd w:id="41"/>
      <w:bookmarkEnd w:id="42"/>
    </w:p>
    <w:p>
      <w:pPr>
        <w:pStyle w:val="3"/>
        <w:numPr>
          <w:ilvl w:val="1"/>
          <w:numId w:val="1"/>
        </w:numPr>
        <w:adjustRightInd w:val="0"/>
        <w:snapToGrid w:val="0"/>
        <w:spacing w:before="120" w:after="120" w:line="360" w:lineRule="auto"/>
        <w:jc w:val="left"/>
        <w:rPr>
          <w:rFonts w:ascii="微软雅黑" w:hAnsi="微软雅黑" w:eastAsia="微软雅黑"/>
        </w:rPr>
      </w:pPr>
      <w:bookmarkStart w:id="43" w:name="_Toc1065"/>
      <w:bookmarkStart w:id="44" w:name="_Toc201887046"/>
      <w:bookmarkStart w:id="45" w:name="_Toc850428850"/>
      <w:r>
        <w:rPr>
          <w:rFonts w:hint="eastAsia" w:ascii="微软雅黑" w:hAnsi="微软雅黑" w:eastAsia="微软雅黑"/>
          <w:lang w:val="en-US" w:eastAsia="zh-CN"/>
        </w:rPr>
        <w:t>签名生成方式</w:t>
      </w:r>
      <w:bookmarkEnd w:id="43"/>
      <w:bookmarkEnd w:id="44"/>
      <w:bookmarkEnd w:id="45"/>
    </w:p>
    <w:p>
      <w:pPr>
        <w:pStyle w:val="62"/>
        <w:numPr>
          <w:ilvl w:val="2"/>
          <w:numId w:val="1"/>
        </w:numPr>
        <w:ind w:firstLineChars="0"/>
        <w:rPr>
          <w:rFonts w:asciiTheme="minorEastAsia" w:hAnsiTheme="minorEastAsia"/>
          <w:b/>
          <w:sz w:val="28"/>
          <w:szCs w:val="28"/>
        </w:rPr>
      </w:pPr>
      <w:r>
        <w:rPr>
          <w:rFonts w:hint="eastAsia" w:asciiTheme="minorEastAsia" w:hAnsiTheme="minorEastAsia"/>
          <w:b/>
          <w:sz w:val="28"/>
          <w:szCs w:val="28"/>
        </w:rPr>
        <w:t>签名必须参数</w:t>
      </w:r>
    </w:p>
    <w:p>
      <w:pPr>
        <w:pStyle w:val="62"/>
        <w:ind w:left="420" w:firstLine="0" w:firstLineChars="0"/>
        <w:rPr>
          <w:rFonts w:asciiTheme="minorEastAsia" w:hAnsiTheme="minorEastAsia"/>
          <w:szCs w:val="21"/>
        </w:rPr>
      </w:pPr>
      <w:r>
        <w:rPr>
          <w:rFonts w:hint="eastAsia" w:asciiTheme="minorEastAsia" w:hAnsiTheme="minorEastAsia"/>
          <w:szCs w:val="21"/>
        </w:rPr>
        <w:t>接口请求、生成签名必须参数：app_id、app_key，此两个参数请联系</w:t>
      </w:r>
      <w:r>
        <w:rPr>
          <w:rFonts w:hint="eastAsia" w:asciiTheme="minorEastAsia" w:hAnsiTheme="minorEastAsia"/>
          <w:color w:val="auto"/>
          <w:szCs w:val="21"/>
          <w:lang w:val="en-US" w:eastAsia="zh-CN"/>
        </w:rPr>
        <w:fldChar w:fldCharType="begin"/>
      </w:r>
      <w:r>
        <w:rPr>
          <w:rFonts w:hint="eastAsia" w:asciiTheme="minorEastAsia" w:hAnsiTheme="minorEastAsia"/>
          <w:color w:val="auto"/>
          <w:szCs w:val="21"/>
          <w:lang w:val="en-US" w:eastAsia="zh-CN"/>
        </w:rPr>
        <w:instrText xml:space="preserve"> HYPERLINK \l "APPID怎么获取" </w:instrText>
      </w:r>
      <w:r>
        <w:rPr>
          <w:rFonts w:hint="eastAsia" w:asciiTheme="minorEastAsia" w:hAnsiTheme="minorEastAsia"/>
          <w:color w:val="auto"/>
          <w:szCs w:val="21"/>
          <w:lang w:val="en-US" w:eastAsia="zh-CN"/>
        </w:rPr>
        <w:fldChar w:fldCharType="separate"/>
      </w:r>
      <w:r>
        <w:rPr>
          <w:rStyle w:val="33"/>
          <w:rFonts w:hint="eastAsia" w:asciiTheme="minorEastAsia" w:hAnsiTheme="minorEastAsia"/>
          <w:color w:val="auto"/>
          <w:szCs w:val="21"/>
          <w:lang w:val="en-US" w:eastAsia="zh-CN"/>
        </w:rPr>
        <w:t>技术支持</w:t>
      </w:r>
      <w:r>
        <w:rPr>
          <w:rStyle w:val="33"/>
          <w:rFonts w:hint="eastAsia" w:asciiTheme="minorEastAsia" w:hAnsiTheme="minorEastAsia"/>
          <w:color w:val="auto"/>
          <w:szCs w:val="21"/>
        </w:rPr>
        <w:t>人员</w:t>
      </w:r>
      <w:r>
        <w:rPr>
          <w:rFonts w:hint="eastAsia" w:asciiTheme="minorEastAsia" w:hAnsiTheme="minorEastAsia"/>
          <w:color w:val="auto"/>
          <w:szCs w:val="21"/>
          <w:lang w:val="en-US" w:eastAsia="zh-CN"/>
        </w:rPr>
        <w:fldChar w:fldCharType="end"/>
      </w:r>
      <w:r>
        <w:rPr>
          <w:rFonts w:hint="eastAsia" w:asciiTheme="minorEastAsia" w:hAnsiTheme="minorEastAsia"/>
          <w:szCs w:val="21"/>
        </w:rPr>
        <w:t>进行申请。</w:t>
      </w:r>
    </w:p>
    <w:p>
      <w:pPr>
        <w:pStyle w:val="62"/>
        <w:numPr>
          <w:ilvl w:val="2"/>
          <w:numId w:val="1"/>
        </w:numPr>
        <w:ind w:firstLineChars="0"/>
        <w:rPr>
          <w:rFonts w:asciiTheme="minorEastAsia" w:hAnsiTheme="minorEastAsia"/>
          <w:b/>
          <w:sz w:val="28"/>
          <w:szCs w:val="28"/>
        </w:rPr>
      </w:pPr>
      <w:r>
        <w:rPr>
          <w:rFonts w:hint="eastAsia" w:asciiTheme="minorEastAsia" w:hAnsiTheme="minorEastAsia"/>
          <w:b/>
          <w:sz w:val="28"/>
          <w:szCs w:val="28"/>
        </w:rPr>
        <w:t>签名步骤</w:t>
      </w:r>
    </w:p>
    <w:p>
      <w:pPr>
        <w:pStyle w:val="62"/>
        <w:numPr>
          <w:ilvl w:val="0"/>
          <w:numId w:val="2"/>
        </w:numPr>
        <w:ind w:firstLineChars="0"/>
        <w:rPr>
          <w:rFonts w:asciiTheme="minorEastAsia" w:hAnsiTheme="minorEastAsia"/>
          <w:szCs w:val="21"/>
        </w:rPr>
      </w:pPr>
      <w:r>
        <w:rPr>
          <w:rFonts w:hint="eastAsia" w:asciiTheme="minorEastAsia" w:hAnsiTheme="minorEastAsia"/>
          <w:szCs w:val="21"/>
        </w:rPr>
        <w:t>将请求参数去除</w:t>
      </w:r>
      <w:r>
        <w:rPr>
          <w:rFonts w:hint="eastAsia"/>
        </w:rPr>
        <w:t>sign参数、图片(base64格式)参数</w:t>
      </w:r>
      <w:r>
        <w:rPr>
          <w:rFonts w:hint="default"/>
        </w:rPr>
        <w:t>，</w:t>
      </w:r>
      <w:r>
        <w:rPr>
          <w:rFonts w:hint="eastAsia"/>
        </w:rPr>
        <w:t>其余参数</w:t>
      </w:r>
      <w:r>
        <w:rPr>
          <w:rFonts w:hint="eastAsia" w:asciiTheme="minorEastAsia" w:hAnsiTheme="minorEastAsia"/>
          <w:szCs w:val="21"/>
        </w:rPr>
        <w:t>按照参数名ASCII码从小到大进行排序，</w:t>
      </w:r>
      <w:r>
        <w:rPr>
          <w:rFonts w:hint="eastAsia"/>
        </w:rPr>
        <w:t>并按照key=value&amp;key=value格式拼接在一起获得stringA</w:t>
      </w:r>
    </w:p>
    <w:p>
      <w:pPr>
        <w:ind w:left="780"/>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.g</w:t>
      </w:r>
      <w:r>
        <w:rPr>
          <w:rFonts w:hint="eastAsia" w:asciiTheme="minorEastAsia" w:hAnsiTheme="minorEastAsia"/>
          <w:szCs w:val="21"/>
        </w:rPr>
        <w:t>:</w:t>
      </w:r>
    </w:p>
    <w:p>
      <w:pPr>
        <w:ind w:left="780"/>
        <w:rPr>
          <w:rFonts w:asciiTheme="minorEastAsia" w:hAnsiTheme="minorEastAsia"/>
          <w:szCs w:val="21"/>
        </w:rPr>
      </w:pPr>
      <w:r>
        <w:rPr>
          <w:rFonts w:asciiTheme="minorEastAsia" w:hAnsiTheme="minorEastAsia"/>
          <w:szCs w:val="21"/>
        </w:rPr>
        <w:t>amount=1&amp;</w:t>
      </w:r>
      <w:r>
        <w:rPr>
          <w:rFonts w:hint="eastAsia" w:asciiTheme="minorEastAsia" w:hAnsiTheme="minorEastAsia"/>
          <w:szCs w:val="21"/>
        </w:rPr>
        <w:t>app_id</w:t>
      </w:r>
      <w:r>
        <w:rPr>
          <w:rFonts w:asciiTheme="minorEastAsia" w:hAnsiTheme="minorEastAsia"/>
          <w:szCs w:val="21"/>
        </w:rPr>
        <w:t>=</w:t>
      </w:r>
      <w:r>
        <w:rPr>
          <w:rFonts w:ascii="宋体" w:hAnsi="宋体" w:cs="Arial"/>
          <w:kern w:val="0"/>
          <w:szCs w:val="21"/>
        </w:rPr>
        <w:t>sm5b9b4daef3463</w:t>
      </w:r>
      <w:r>
        <w:rPr>
          <w:rFonts w:asciiTheme="minorEastAsia" w:hAnsiTheme="minorEastAsia"/>
          <w:szCs w:val="21"/>
        </w:rPr>
        <w:t>&amp;businessId=453975342343&amp;charset=utf8&amp;msn=V206D88200036&amp;orderId=sda1212&amp;oriOrderId=148983452364238</w:t>
      </w:r>
    </w:p>
    <w:p>
      <w:pPr>
        <w:pStyle w:val="62"/>
        <w:numPr>
          <w:ilvl w:val="0"/>
          <w:numId w:val="2"/>
        </w:numPr>
        <w:ind w:firstLineChars="0"/>
        <w:rPr>
          <w:rFonts w:asciiTheme="minorEastAsia" w:hAnsiTheme="minorEastAsia"/>
          <w:szCs w:val="21"/>
        </w:rPr>
      </w:pPr>
      <w:r>
        <w:rPr>
          <w:rFonts w:hint="eastAsia" w:asciiTheme="minorEastAsia" w:hAnsiTheme="minorEastAsia"/>
          <w:szCs w:val="21"/>
        </w:rPr>
        <w:t>将app_key参数添加到stringA后，获得stringB字符串</w:t>
      </w:r>
    </w:p>
    <w:p>
      <w:pPr>
        <w:pStyle w:val="62"/>
        <w:ind w:left="780" w:firstLine="0" w:firstLineChars="0"/>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.g:</w:t>
      </w:r>
    </w:p>
    <w:p>
      <w:pPr>
        <w:pStyle w:val="62"/>
        <w:ind w:left="780" w:firstLine="0" w:firstLineChars="0"/>
        <w:rPr>
          <w:rFonts w:ascii="宋体" w:hAnsi="宋体" w:cs="Arial"/>
          <w:kern w:val="0"/>
          <w:szCs w:val="21"/>
        </w:rPr>
      </w:pPr>
      <w:r>
        <w:rPr>
          <w:rFonts w:asciiTheme="minorEastAsia" w:hAnsiTheme="minorEastAsia"/>
          <w:szCs w:val="21"/>
        </w:rPr>
        <w:t>stringB=stringA</w:t>
      </w:r>
      <w:r>
        <w:rPr>
          <w:rFonts w:ascii="宋体" w:hAnsi="宋体" w:cs="Arial"/>
          <w:kern w:val="0"/>
          <w:szCs w:val="21"/>
        </w:rPr>
        <w:t>dd3ac24736589ae17d333e362859bf4c</w:t>
      </w:r>
    </w:p>
    <w:p>
      <w:pPr>
        <w:pStyle w:val="62"/>
        <w:numPr>
          <w:ilvl w:val="0"/>
          <w:numId w:val="2"/>
        </w:numPr>
        <w:ind w:firstLineChars="0"/>
        <w:rPr>
          <w:rFonts w:asciiTheme="minorEastAsia" w:hAnsiTheme="minorEastAsia"/>
          <w:szCs w:val="21"/>
        </w:rPr>
      </w:pPr>
      <w:r>
        <w:rPr>
          <w:rFonts w:hint="eastAsia"/>
          <w:color w:val="FF0000"/>
        </w:rPr>
        <w:t>将最终拼接的字符串用md5(utf-8)加密成32位大写16进制字符串</w:t>
      </w:r>
    </w:p>
    <w:p>
      <w:pPr>
        <w:ind w:left="780"/>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.g:</w:t>
      </w:r>
    </w:p>
    <w:p>
      <w:pPr>
        <w:ind w:left="780"/>
      </w:pPr>
      <w:r>
        <w:rPr>
          <w:rFonts w:asciiTheme="minorEastAsia" w:hAnsiTheme="minorEastAsia"/>
          <w:szCs w:val="21"/>
        </w:rPr>
        <w:t>stringB</w:t>
      </w:r>
      <w:r>
        <w:rPr>
          <w:rFonts w:hint="eastAsia" w:asciiTheme="minorEastAsia" w:hAnsiTheme="minorEastAsia"/>
          <w:szCs w:val="21"/>
        </w:rPr>
        <w:t>生成的签名字符串：</w:t>
      </w:r>
      <w:r>
        <w:rPr>
          <w:rFonts w:hint="eastAsia"/>
        </w:rPr>
        <w:t>03DB664F445844BDC5F5AD2D795031D7</w:t>
      </w:r>
    </w:p>
    <w:p>
      <w:pPr>
        <w:pStyle w:val="62"/>
        <w:numPr>
          <w:ilvl w:val="0"/>
          <w:numId w:val="2"/>
        </w:numPr>
        <w:ind w:firstLineChars="0"/>
        <w:rPr>
          <w:rFonts w:asciiTheme="minorEastAsia" w:hAnsiTheme="minorEastAsia"/>
          <w:szCs w:val="21"/>
        </w:rPr>
      </w:pPr>
      <w:r>
        <w:rPr>
          <w:rFonts w:hint="eastAsia" w:asciiTheme="minorEastAsia" w:hAnsiTheme="minorEastAsia"/>
          <w:szCs w:val="21"/>
        </w:rPr>
        <w:t>请求接口时，在原有参数基础上增加参数：</w:t>
      </w:r>
    </w:p>
    <w:p>
      <w:pPr>
        <w:pStyle w:val="62"/>
        <w:ind w:left="780" w:firstLine="0" w:firstLineChars="0"/>
        <w:rPr>
          <w:rFonts w:ascii="微软雅黑" w:hAnsi="微软雅黑" w:eastAsia="微软雅黑" w:cs="宋体"/>
          <w:kern w:val="0"/>
          <w:szCs w:val="21"/>
        </w:rPr>
      </w:pPr>
      <w:r>
        <w:rPr>
          <w:rFonts w:hint="eastAsia" w:asciiTheme="minorEastAsia" w:hAnsiTheme="minorEastAsia"/>
          <w:szCs w:val="21"/>
        </w:rPr>
        <w:t>sign</w:t>
      </w:r>
      <w:r>
        <w:rPr>
          <w:rFonts w:asciiTheme="minorEastAsia" w:hAnsiTheme="minorEastAsia"/>
          <w:szCs w:val="21"/>
        </w:rPr>
        <w:t>=</w:t>
      </w:r>
      <w:r>
        <w:rPr>
          <w:rFonts w:hint="eastAsia"/>
        </w:rPr>
        <w:t>03DB664F445844BDC5F5AD2D795031D7</w:t>
      </w:r>
    </w:p>
    <w:p>
      <w:pPr>
        <w:pStyle w:val="3"/>
        <w:numPr>
          <w:ilvl w:val="1"/>
          <w:numId w:val="1"/>
        </w:numPr>
        <w:adjustRightInd w:val="0"/>
        <w:snapToGrid w:val="0"/>
        <w:spacing w:before="120" w:after="120" w:line="360" w:lineRule="auto"/>
        <w:jc w:val="left"/>
        <w:rPr>
          <w:rFonts w:ascii="微软雅黑" w:hAnsi="微软雅黑" w:eastAsia="微软雅黑"/>
        </w:rPr>
      </w:pPr>
      <w:bookmarkStart w:id="46" w:name="_Toc21662"/>
      <w:bookmarkStart w:id="47" w:name="_Toc1654011165"/>
      <w:bookmarkStart w:id="48" w:name="_Toc91419862"/>
      <w:r>
        <w:rPr>
          <w:rFonts w:hint="eastAsia" w:ascii="微软雅黑" w:hAnsi="微软雅黑" w:eastAsia="微软雅黑"/>
          <w:lang w:val="en-US" w:eastAsia="zh-CN"/>
        </w:rPr>
        <w:t>支付回调签名验证</w:t>
      </w:r>
      <w:bookmarkEnd w:id="46"/>
      <w:bookmarkEnd w:id="47"/>
      <w:bookmarkEnd w:id="48"/>
    </w:p>
    <w:p>
      <w:pPr>
        <w:pStyle w:val="62"/>
        <w:numPr>
          <w:ilvl w:val="2"/>
          <w:numId w:val="1"/>
        </w:numPr>
        <w:ind w:firstLineChars="0"/>
        <w:rPr>
          <w:rFonts w:asciiTheme="minorEastAsia" w:hAnsiTheme="minorEastAsia"/>
          <w:b/>
          <w:sz w:val="28"/>
          <w:szCs w:val="28"/>
        </w:rPr>
      </w:pPr>
      <w:r>
        <w:rPr>
          <w:rFonts w:hint="eastAsia" w:asciiTheme="minorEastAsia" w:hAnsiTheme="minorEastAsia"/>
          <w:b/>
          <w:sz w:val="28"/>
          <w:szCs w:val="28"/>
        </w:rPr>
        <w:t>签名必须参数</w:t>
      </w:r>
    </w:p>
    <w:p>
      <w:pPr>
        <w:widowControl/>
        <w:ind w:left="420"/>
        <w:jc w:val="left"/>
        <w:rPr>
          <w:rFonts w:ascii="宋体" w:hAnsi="宋体" w:cs="Arial"/>
          <w:kern w:val="0"/>
          <w:szCs w:val="21"/>
        </w:rPr>
      </w:pPr>
      <w:r>
        <w:rPr>
          <w:rFonts w:hint="default" w:ascii="宋体" w:hAnsi="宋体" w:cs="Arial"/>
          <w:kern w:val="0"/>
          <w:szCs w:val="21"/>
        </w:rPr>
        <w:t>测试环境RSA公私钥信息共用一套，使用文档下方的</w:t>
      </w:r>
      <w:r>
        <w:rPr>
          <w:rFonts w:hint="default" w:ascii="宋体" w:hAnsi="宋体" w:cs="Arial"/>
          <w:kern w:val="0"/>
          <w:szCs w:val="21"/>
        </w:rPr>
        <w:fldChar w:fldCharType="begin"/>
      </w:r>
      <w:r>
        <w:rPr>
          <w:rFonts w:hint="default" w:ascii="宋体" w:hAnsi="宋体" w:cs="Arial"/>
          <w:kern w:val="0"/>
          <w:szCs w:val="21"/>
        </w:rPr>
        <w:instrText xml:space="preserve"> HYPERLINK \l "_测试环境商米公钥" </w:instrText>
      </w:r>
      <w:r>
        <w:rPr>
          <w:rFonts w:hint="default" w:ascii="宋体" w:hAnsi="宋体" w:cs="Arial"/>
          <w:kern w:val="0"/>
          <w:szCs w:val="21"/>
        </w:rPr>
        <w:fldChar w:fldCharType="separate"/>
      </w:r>
      <w:r>
        <w:rPr>
          <w:rStyle w:val="33"/>
          <w:rFonts w:hint="default" w:ascii="宋体" w:hAnsi="宋体" w:cs="Arial"/>
          <w:kern w:val="0"/>
          <w:szCs w:val="21"/>
        </w:rPr>
        <w:t>商米公钥</w:t>
      </w:r>
      <w:r>
        <w:rPr>
          <w:rFonts w:hint="default" w:ascii="宋体" w:hAnsi="宋体" w:cs="Arial"/>
          <w:kern w:val="0"/>
          <w:szCs w:val="21"/>
        </w:rPr>
        <w:fldChar w:fldCharType="end"/>
      </w:r>
      <w:r>
        <w:rPr>
          <w:rFonts w:hint="default" w:ascii="宋体" w:hAnsi="宋体" w:cs="Arial"/>
          <w:kern w:val="0"/>
          <w:szCs w:val="21"/>
        </w:rPr>
        <w:t>进行验签，正式环境商米会在申请app_id、app_key、配置回调地址后邮件发送给到对接客户，信息包含客户的签名私钥以及验证回调参数的商米公钥。</w:t>
      </w:r>
      <w:r>
        <w:rPr>
          <w:rFonts w:hint="eastAsia" w:ascii="宋体" w:hAnsi="宋体" w:cs="Arial"/>
          <w:kern w:val="0"/>
          <w:szCs w:val="21"/>
        </w:rPr>
        <w:t>签名生成算法：SHA</w:t>
      </w:r>
      <w:r>
        <w:rPr>
          <w:rFonts w:ascii="宋体" w:hAnsi="宋体" w:cs="Arial"/>
          <w:kern w:val="0"/>
          <w:szCs w:val="21"/>
        </w:rPr>
        <w:t>256</w:t>
      </w:r>
      <w:r>
        <w:rPr>
          <w:rFonts w:hint="eastAsia" w:ascii="宋体" w:hAnsi="宋体" w:cs="Arial"/>
          <w:kern w:val="0"/>
          <w:szCs w:val="21"/>
        </w:rPr>
        <w:t>WithRSA，</w:t>
      </w:r>
      <w:r>
        <w:rPr>
          <w:rFonts w:hint="default" w:ascii="宋体" w:hAnsi="宋体" w:cs="Arial"/>
          <w:kern w:val="0"/>
          <w:szCs w:val="21"/>
        </w:rPr>
        <w:t>其他问题</w:t>
      </w:r>
      <w:r>
        <w:rPr>
          <w:rFonts w:hint="eastAsia" w:ascii="宋体" w:hAnsi="宋体" w:cs="Arial"/>
          <w:kern w:val="0"/>
          <w:szCs w:val="21"/>
        </w:rPr>
        <w:t>请</w:t>
      </w:r>
      <w:r>
        <w:rPr>
          <w:rFonts w:hint="eastAsia" w:ascii="宋体" w:hAnsi="宋体" w:cs="Arial"/>
          <w:color w:val="auto"/>
          <w:kern w:val="0"/>
          <w:szCs w:val="21"/>
          <w:u w:val="none"/>
        </w:rPr>
        <w:t>联系</w:t>
      </w:r>
      <w:r>
        <w:rPr>
          <w:rFonts w:hint="eastAsia" w:ascii="宋体" w:hAnsi="宋体" w:cs="Arial"/>
          <w:color w:val="auto"/>
          <w:kern w:val="0"/>
          <w:szCs w:val="21"/>
          <w:u w:val="none"/>
          <w:lang w:val="en-US" w:eastAsia="zh-CN"/>
        </w:rPr>
        <w:fldChar w:fldCharType="begin"/>
      </w:r>
      <w:r>
        <w:rPr>
          <w:rFonts w:hint="eastAsia" w:ascii="宋体" w:hAnsi="宋体" w:cs="Arial"/>
          <w:color w:val="auto"/>
          <w:kern w:val="0"/>
          <w:szCs w:val="21"/>
          <w:u w:val="none"/>
          <w:lang w:val="en-US" w:eastAsia="zh-CN"/>
        </w:rPr>
        <w:instrText xml:space="preserve"> HYPERLINK \l "_技术服务" </w:instrText>
      </w:r>
      <w:r>
        <w:rPr>
          <w:rFonts w:hint="eastAsia" w:ascii="宋体" w:hAnsi="宋体" w:cs="Arial"/>
          <w:color w:val="auto"/>
          <w:kern w:val="0"/>
          <w:szCs w:val="21"/>
          <w:u w:val="none"/>
          <w:lang w:val="en-US" w:eastAsia="zh-CN"/>
        </w:rPr>
        <w:fldChar w:fldCharType="separate"/>
      </w:r>
      <w:r>
        <w:rPr>
          <w:rStyle w:val="33"/>
          <w:rFonts w:hint="eastAsia" w:ascii="宋体" w:hAnsi="宋体" w:cs="Arial"/>
          <w:kern w:val="0"/>
          <w:szCs w:val="21"/>
          <w:lang w:val="en-US" w:eastAsia="zh-CN"/>
        </w:rPr>
        <w:t>技术支持</w:t>
      </w:r>
      <w:r>
        <w:rPr>
          <w:rFonts w:hint="eastAsia" w:ascii="宋体" w:hAnsi="宋体" w:cs="Arial"/>
          <w:color w:val="auto"/>
          <w:kern w:val="0"/>
          <w:szCs w:val="21"/>
          <w:u w:val="none"/>
          <w:lang w:val="en-US" w:eastAsia="zh-CN"/>
        </w:rPr>
        <w:fldChar w:fldCharType="end"/>
      </w:r>
      <w:r>
        <w:rPr>
          <w:rFonts w:hint="eastAsia" w:ascii="宋体" w:hAnsi="宋体" w:cs="Arial"/>
          <w:color w:val="auto"/>
          <w:kern w:val="0"/>
          <w:szCs w:val="21"/>
          <w:u w:val="none"/>
        </w:rPr>
        <w:t>获取</w:t>
      </w:r>
      <w:r>
        <w:rPr>
          <w:rFonts w:hint="default" w:ascii="宋体" w:hAnsi="宋体" w:cs="Arial"/>
          <w:color w:val="auto"/>
          <w:kern w:val="0"/>
          <w:szCs w:val="21"/>
        </w:rPr>
        <w:t>帮助</w:t>
      </w:r>
      <w:r>
        <w:rPr>
          <w:rFonts w:hint="eastAsia" w:ascii="宋体" w:hAnsi="宋体" w:cs="Arial"/>
          <w:kern w:val="0"/>
          <w:szCs w:val="21"/>
        </w:rPr>
        <w:t>。</w:t>
      </w:r>
    </w:p>
    <w:p>
      <w:pPr>
        <w:pStyle w:val="62"/>
        <w:numPr>
          <w:ilvl w:val="2"/>
          <w:numId w:val="1"/>
        </w:numPr>
        <w:ind w:firstLineChars="0"/>
        <w:rPr>
          <w:rFonts w:asciiTheme="minorEastAsia" w:hAnsiTheme="minorEastAsia"/>
          <w:b/>
          <w:sz w:val="28"/>
          <w:szCs w:val="28"/>
        </w:rPr>
      </w:pPr>
      <w:r>
        <w:rPr>
          <w:rFonts w:hint="eastAsia" w:asciiTheme="minorEastAsia" w:hAnsiTheme="minorEastAsia"/>
          <w:b/>
          <w:sz w:val="28"/>
          <w:szCs w:val="28"/>
        </w:rPr>
        <w:t>签名步骤</w:t>
      </w:r>
    </w:p>
    <w:p>
      <w:pPr>
        <w:pStyle w:val="62"/>
        <w:widowControl/>
        <w:numPr>
          <w:ilvl w:val="0"/>
          <w:numId w:val="3"/>
        </w:numPr>
        <w:ind w:firstLineChars="0"/>
        <w:jc w:val="left"/>
        <w:rPr>
          <w:rFonts w:ascii="宋体" w:hAnsi="宋体" w:cs="Arial"/>
          <w:kern w:val="0"/>
          <w:szCs w:val="21"/>
        </w:rPr>
      </w:pPr>
      <w:r>
        <w:rPr>
          <w:rFonts w:hint="eastAsia" w:ascii="宋体" w:hAnsi="宋体" w:cs="Arial"/>
          <w:kern w:val="0"/>
          <w:szCs w:val="21"/>
        </w:rPr>
        <w:t>将接收到的请求参数去除sign参数，</w:t>
      </w:r>
      <w:r>
        <w:rPr>
          <w:rFonts w:hint="eastAsia"/>
        </w:rPr>
        <w:t>其余参数</w:t>
      </w:r>
      <w:r>
        <w:rPr>
          <w:rFonts w:hint="eastAsia" w:asciiTheme="minorEastAsia" w:hAnsiTheme="minorEastAsia"/>
          <w:szCs w:val="21"/>
        </w:rPr>
        <w:t>按照参数名ASCII码从小到大进行排序，</w:t>
      </w:r>
      <w:r>
        <w:rPr>
          <w:rFonts w:hint="eastAsia"/>
        </w:rPr>
        <w:t>并按照key=value&amp;key=value格式拼接在一起获得string</w:t>
      </w:r>
    </w:p>
    <w:p>
      <w:pPr>
        <w:ind w:left="780"/>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.g</w:t>
      </w:r>
      <w:r>
        <w:rPr>
          <w:rFonts w:hint="eastAsia" w:asciiTheme="minorEastAsia" w:hAnsiTheme="minorEastAsia"/>
          <w:szCs w:val="21"/>
        </w:rPr>
        <w:t>:</w:t>
      </w:r>
    </w:p>
    <w:p>
      <w:pPr>
        <w:pStyle w:val="62"/>
        <w:widowControl/>
        <w:ind w:left="780" w:firstLine="0" w:firstLineChars="0"/>
        <w:jc w:val="left"/>
        <w:rPr>
          <w:rFonts w:asciiTheme="minorEastAsia" w:hAnsiTheme="minorEastAsia"/>
          <w:szCs w:val="21"/>
        </w:rPr>
      </w:pPr>
      <w:r>
        <w:rPr>
          <w:rFonts w:asciiTheme="minorEastAsia" w:hAnsiTheme="minorEastAsia"/>
          <w:szCs w:val="21"/>
        </w:rPr>
        <w:t>amount=1&amp;</w:t>
      </w:r>
      <w:r>
        <w:rPr>
          <w:rFonts w:hint="eastAsia" w:asciiTheme="minorEastAsia" w:hAnsiTheme="minorEastAsia"/>
          <w:szCs w:val="21"/>
        </w:rPr>
        <w:t>app_id</w:t>
      </w:r>
      <w:r>
        <w:rPr>
          <w:rFonts w:asciiTheme="minorEastAsia" w:hAnsiTheme="minorEastAsia"/>
          <w:szCs w:val="21"/>
        </w:rPr>
        <w:t>=</w:t>
      </w:r>
      <w:r>
        <w:rPr>
          <w:rFonts w:ascii="宋体" w:hAnsi="宋体" w:cs="Arial"/>
          <w:kern w:val="0"/>
          <w:szCs w:val="21"/>
        </w:rPr>
        <w:t>sm5b9b4daef3463</w:t>
      </w:r>
      <w:r>
        <w:rPr>
          <w:rFonts w:asciiTheme="minorEastAsia" w:hAnsiTheme="minorEastAsia"/>
          <w:szCs w:val="21"/>
        </w:rPr>
        <w:t>&amp;businessId=453975342343&amp;charset=utf8&amp;msn=V206D88200036&amp;orderId=sda1212&amp;oriOrderId=148983452364238</w:t>
      </w:r>
    </w:p>
    <w:p>
      <w:pPr>
        <w:pStyle w:val="62"/>
        <w:widowControl/>
        <w:numPr>
          <w:ilvl w:val="0"/>
          <w:numId w:val="3"/>
        </w:numPr>
        <w:ind w:firstLineChars="0"/>
        <w:jc w:val="left"/>
        <w:rPr>
          <w:rFonts w:ascii="宋体" w:hAnsi="宋体" w:cs="Arial"/>
          <w:kern w:val="0"/>
          <w:szCs w:val="21"/>
        </w:rPr>
      </w:pPr>
      <w:r>
        <w:rPr>
          <w:rFonts w:hint="eastAsia" w:ascii="宋体" w:hAnsi="宋体" w:cs="Arial"/>
          <w:kern w:val="0"/>
          <w:szCs w:val="21"/>
        </w:rPr>
        <w:t>使用sign参数以及</w:t>
      </w:r>
      <w:r>
        <w:rPr>
          <w:rFonts w:hint="eastAsia" w:ascii="宋体" w:hAnsi="宋体" w:cs="Arial"/>
          <w:color w:val="auto"/>
          <w:kern w:val="0"/>
          <w:szCs w:val="21"/>
        </w:rPr>
        <w:fldChar w:fldCharType="begin"/>
      </w:r>
      <w:r>
        <w:rPr>
          <w:rFonts w:hint="eastAsia" w:ascii="宋体" w:hAnsi="宋体" w:cs="Arial"/>
          <w:color w:val="auto"/>
          <w:kern w:val="0"/>
          <w:szCs w:val="21"/>
        </w:rPr>
        <w:instrText xml:space="preserve"> HYPERLINK \l "商米公钥" </w:instrText>
      </w:r>
      <w:r>
        <w:rPr>
          <w:rFonts w:hint="eastAsia" w:ascii="宋体" w:hAnsi="宋体" w:cs="Arial"/>
          <w:color w:val="auto"/>
          <w:kern w:val="0"/>
          <w:szCs w:val="21"/>
        </w:rPr>
        <w:fldChar w:fldCharType="separate"/>
      </w:r>
      <w:r>
        <w:rPr>
          <w:rStyle w:val="33"/>
          <w:rFonts w:hint="eastAsia" w:ascii="宋体" w:hAnsi="宋体" w:cs="Arial"/>
          <w:color w:val="auto"/>
          <w:kern w:val="0"/>
          <w:szCs w:val="21"/>
        </w:rPr>
        <w:t>商米RSA公钥</w:t>
      </w:r>
      <w:r>
        <w:rPr>
          <w:rFonts w:hint="eastAsia" w:ascii="宋体" w:hAnsi="宋体" w:cs="Arial"/>
          <w:color w:val="auto"/>
          <w:kern w:val="0"/>
          <w:szCs w:val="21"/>
        </w:rPr>
        <w:fldChar w:fldCharType="end"/>
      </w:r>
      <w:r>
        <w:rPr>
          <w:rFonts w:hint="eastAsia" w:ascii="宋体" w:hAnsi="宋体" w:cs="Arial"/>
          <w:kern w:val="0"/>
          <w:szCs w:val="21"/>
        </w:rPr>
        <w:t>对签名进行验证</w:t>
      </w:r>
    </w:p>
    <w:p>
      <w:pPr>
        <w:rPr>
          <w:rFonts w:hint="eastAsia"/>
        </w:rPr>
        <w:sectPr>
          <w:headerReference r:id="rId11" w:type="default"/>
          <w:footerReference r:id="rId12" w:type="default"/>
          <w:pgSz w:w="11906" w:h="16838"/>
          <w:pgMar w:top="1440" w:right="1800" w:bottom="1440" w:left="1800" w:header="851" w:footer="992" w:gutter="0"/>
          <w:pgNumType w:fmt="decimal" w:start="1"/>
          <w:cols w:space="425" w:num="1"/>
          <w:docGrid w:type="lines" w:linePitch="312" w:charSpace="0"/>
        </w:sectPr>
      </w:pPr>
    </w:p>
    <w:p>
      <w:pPr>
        <w:pStyle w:val="2"/>
        <w:pageBreakBefore/>
        <w:numPr>
          <w:ilvl w:val="0"/>
          <w:numId w:val="1"/>
        </w:numPr>
        <w:spacing w:before="120" w:after="120" w:line="360" w:lineRule="auto"/>
        <w:jc w:val="left"/>
        <w:rPr>
          <w:rFonts w:ascii="微软雅黑" w:hAnsi="微软雅黑" w:eastAsia="微软雅黑"/>
        </w:rPr>
      </w:pPr>
      <w:bookmarkStart w:id="49" w:name="_Toc30670"/>
      <w:bookmarkStart w:id="50" w:name="_Toc3955"/>
      <w:bookmarkStart w:id="51" w:name="_Toc1937323387"/>
      <w:bookmarkStart w:id="52" w:name="_Toc1042813029"/>
      <w:r>
        <w:rPr>
          <w:rFonts w:hint="eastAsia" w:ascii="微软雅黑" w:hAnsi="微软雅黑" w:eastAsia="微软雅黑"/>
          <w:lang w:val="en-US" w:eastAsia="zh-CN"/>
        </w:rPr>
        <w:t>金融刷卡</w:t>
      </w:r>
      <w:bookmarkEnd w:id="49"/>
      <w:r>
        <w:rPr>
          <w:rFonts w:hint="eastAsia" w:ascii="微软雅黑" w:hAnsi="微软雅黑" w:eastAsia="微软雅黑"/>
          <w:lang w:val="en-US" w:eastAsia="zh-CN"/>
        </w:rPr>
        <w:t>查询</w:t>
      </w:r>
      <w:bookmarkEnd w:id="50"/>
      <w:bookmarkEnd w:id="51"/>
      <w:bookmarkEnd w:id="52"/>
    </w:p>
    <w:p>
      <w:pPr>
        <w:pStyle w:val="3"/>
        <w:numPr>
          <w:ilvl w:val="1"/>
          <w:numId w:val="1"/>
        </w:numPr>
        <w:adjustRightInd w:val="0"/>
        <w:snapToGrid w:val="0"/>
        <w:spacing w:before="120" w:after="120" w:line="360" w:lineRule="auto"/>
        <w:jc w:val="both"/>
        <w:rPr>
          <w:rFonts w:hint="default"/>
          <w:b/>
          <w:bCs/>
          <w:sz w:val="32"/>
          <w:szCs w:val="32"/>
          <w:lang w:val="en-US" w:eastAsia="zh-CN"/>
        </w:rPr>
      </w:pPr>
      <w:bookmarkStart w:id="53" w:name="_Toc944535236"/>
      <w:bookmarkStart w:id="54" w:name="_Toc4869"/>
      <w:bookmarkStart w:id="55" w:name="_Toc447109495"/>
      <w:r>
        <w:rPr>
          <w:rFonts w:hint="eastAsia" w:ascii="微软雅黑" w:hAnsi="微软雅黑" w:eastAsia="微软雅黑"/>
          <w:b/>
          <w:bCs/>
          <w:sz w:val="32"/>
          <w:szCs w:val="32"/>
          <w:lang w:val="en-US" w:eastAsia="zh-CN"/>
        </w:rPr>
        <w:t>场景介绍</w:t>
      </w:r>
      <w:bookmarkEnd w:id="53"/>
      <w:bookmarkEnd w:id="54"/>
      <w:bookmarkEnd w:id="55"/>
    </w:p>
    <w:p>
      <w:pPr>
        <w:rPr>
          <w:rFonts w:hint="default"/>
          <w:lang w:val="en-US" w:eastAsia="zh-CN"/>
        </w:rPr>
      </w:pPr>
      <w:r>
        <w:rPr>
          <w:rFonts w:hint="eastAsia"/>
          <w:lang w:val="en-US" w:eastAsia="zh-CN"/>
        </w:rPr>
        <w:t>商户使用商米金融设备进行刷卡，通过【</w:t>
      </w:r>
      <w:r>
        <w:rPr>
          <w:rFonts w:hint="eastAsia"/>
          <w:color w:val="auto"/>
          <w:lang w:val="en-US" w:eastAsia="zh-CN"/>
        </w:rPr>
        <w:fldChar w:fldCharType="begin"/>
      </w:r>
      <w:r>
        <w:rPr>
          <w:rFonts w:hint="eastAsia"/>
          <w:color w:val="auto"/>
          <w:lang w:val="en-US" w:eastAsia="zh-CN"/>
        </w:rPr>
        <w:instrText xml:space="preserve"> HYPERLINK \l "金融交易查询" </w:instrText>
      </w:r>
      <w:r>
        <w:rPr>
          <w:rFonts w:hint="eastAsia"/>
          <w:color w:val="auto"/>
          <w:lang w:val="en-US" w:eastAsia="zh-CN"/>
        </w:rPr>
        <w:fldChar w:fldCharType="separate"/>
      </w:r>
      <w:r>
        <w:rPr>
          <w:rStyle w:val="35"/>
          <w:rFonts w:hint="eastAsia"/>
          <w:color w:val="auto"/>
          <w:lang w:val="en-US" w:eastAsia="zh-CN"/>
        </w:rPr>
        <w:t>3.3.1 交易查询</w:t>
      </w:r>
      <w:r>
        <w:rPr>
          <w:rFonts w:hint="eastAsia"/>
          <w:color w:val="auto"/>
          <w:lang w:val="en-US" w:eastAsia="zh-CN"/>
        </w:rPr>
        <w:fldChar w:fldCharType="end"/>
      </w:r>
      <w:r>
        <w:rPr>
          <w:rFonts w:hint="eastAsia"/>
          <w:lang w:val="en-US" w:eastAsia="zh-CN"/>
        </w:rPr>
        <w:t>】接口可以查询金融刷卡交易的支付状态。</w:t>
      </w:r>
    </w:p>
    <w:p>
      <w:pPr>
        <w:pStyle w:val="3"/>
        <w:numPr>
          <w:ilvl w:val="1"/>
          <w:numId w:val="1"/>
        </w:numPr>
        <w:adjustRightInd w:val="0"/>
        <w:snapToGrid w:val="0"/>
        <w:spacing w:before="120" w:after="120" w:line="360" w:lineRule="auto"/>
        <w:jc w:val="left"/>
        <w:rPr>
          <w:rFonts w:hint="default" w:ascii="微软雅黑" w:hAnsi="微软雅黑" w:eastAsia="微软雅黑"/>
          <w:lang w:val="en-US" w:eastAsia="zh-CN"/>
        </w:rPr>
      </w:pPr>
      <w:bookmarkStart w:id="56" w:name="_Toc524001612"/>
      <w:bookmarkStart w:id="57" w:name="_Toc604592828"/>
      <w:bookmarkStart w:id="58" w:name="_Toc11196"/>
      <w:r>
        <w:rPr>
          <w:rFonts w:hint="eastAsia" w:ascii="微软雅黑" w:hAnsi="微软雅黑" w:eastAsia="微软雅黑"/>
          <w:lang w:val="en-US" w:eastAsia="zh-CN"/>
        </w:rPr>
        <w:t>业务流程</w:t>
      </w:r>
      <w:bookmarkEnd w:id="56"/>
      <w:bookmarkEnd w:id="57"/>
      <w:bookmarkEnd w:id="58"/>
    </w:p>
    <w:p>
      <w:pPr>
        <w:rPr>
          <w:rFonts w:hint="default"/>
          <w:lang w:val="en-US" w:eastAsia="zh-CN"/>
        </w:rPr>
      </w:pPr>
      <w:r>
        <w:rPr>
          <w:rFonts w:hint="eastAsia" w:ascii="微软雅黑" w:hAnsi="微软雅黑" w:eastAsia="微软雅黑"/>
          <w:lang w:val="en-US" w:eastAsia="zh-CN"/>
        </w:rPr>
        <w:t>商户采用商米金融设备进行刷卡支付，这类订单最终的交易状态可以通过本章的交易查询接口进行状态的确认。</w:t>
      </w:r>
    </w:p>
    <w:p>
      <w:pPr>
        <w:pStyle w:val="3"/>
        <w:numPr>
          <w:ilvl w:val="1"/>
          <w:numId w:val="1"/>
        </w:numPr>
        <w:adjustRightInd w:val="0"/>
        <w:snapToGrid w:val="0"/>
        <w:spacing w:before="120" w:after="120" w:line="360" w:lineRule="auto"/>
        <w:jc w:val="left"/>
        <w:rPr>
          <w:rFonts w:hint="default" w:ascii="微软雅黑" w:hAnsi="微软雅黑" w:eastAsia="微软雅黑"/>
          <w:lang w:val="en-US" w:eastAsia="zh-CN"/>
        </w:rPr>
      </w:pPr>
      <w:bookmarkStart w:id="59" w:name="_Toc64656537"/>
      <w:bookmarkStart w:id="60" w:name="_Toc1646526239"/>
      <w:bookmarkStart w:id="61" w:name="_Toc30832"/>
      <w:r>
        <w:rPr>
          <w:rFonts w:hint="eastAsia" w:ascii="微软雅黑" w:hAnsi="微软雅黑" w:eastAsia="微软雅黑"/>
          <w:lang w:val="en-US" w:eastAsia="zh-CN"/>
        </w:rPr>
        <w:t>接口详述</w:t>
      </w:r>
      <w:bookmarkEnd w:id="59"/>
      <w:bookmarkEnd w:id="60"/>
      <w:bookmarkEnd w:id="61"/>
    </w:p>
    <w:p>
      <w:pPr>
        <w:pStyle w:val="4"/>
        <w:numPr>
          <w:ilvl w:val="2"/>
          <w:numId w:val="1"/>
        </w:numPr>
        <w:bidi w:val="0"/>
      </w:pPr>
      <w:bookmarkStart w:id="62" w:name="金融交易查询"/>
      <w:bookmarkEnd w:id="62"/>
      <w:bookmarkStart w:id="63" w:name="_Toc55691977"/>
      <w:bookmarkStart w:id="64" w:name="_Toc3064"/>
      <w:r>
        <w:rPr>
          <w:rFonts w:hint="default"/>
          <w:lang w:eastAsia="zh-CN"/>
        </w:rPr>
        <w:t xml:space="preserve"> </w:t>
      </w:r>
      <w:bookmarkStart w:id="65" w:name="_Toc692223631"/>
      <w:r>
        <w:rPr>
          <w:rFonts w:hint="eastAsia"/>
          <w:lang w:val="en-US" w:eastAsia="zh-CN"/>
        </w:rPr>
        <w:t>交易查询</w:t>
      </w:r>
      <w:bookmarkEnd w:id="63"/>
      <w:bookmarkEnd w:id="64"/>
      <w:bookmarkEnd w:id="65"/>
    </w:p>
    <w:p>
      <w:pPr>
        <w:pStyle w:val="5"/>
        <w:bidi w:val="0"/>
        <w:rPr>
          <w:rFonts w:hint="eastAsia"/>
          <w:lang w:val="en-US" w:eastAsia="zh-CN"/>
        </w:rPr>
      </w:pPr>
      <w:r>
        <w:rPr>
          <w:rFonts w:hint="eastAsia"/>
          <w:lang w:val="en-US" w:eastAsia="zh-CN"/>
        </w:rPr>
        <w:t>应用场景</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软件商(商户)可以通过该接口主动查询金融类刷卡交易的订单状态，进而完成下一步的业务逻辑。</w:t>
      </w:r>
    </w:p>
    <w:p>
      <w:pPr>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lang w:val="en-US" w:eastAsia="zh-CN"/>
        </w:rPr>
        <w:t>需要调用查询接口的情况：</w:t>
      </w:r>
    </w:p>
    <w:p>
      <w:pPr>
        <w:numPr>
          <w:ilvl w:val="0"/>
          <w:numId w:val="4"/>
        </w:numPr>
        <w:rPr>
          <w:rFonts w:hint="eastAsia" w:asciiTheme="minorEastAsia" w:hAnsiTheme="minorEastAsia" w:eastAsiaTheme="minorEastAsia" w:cstheme="minorEastAsia"/>
          <w:color w:val="FF0000"/>
          <w:lang w:val="en-US"/>
        </w:rPr>
      </w:pPr>
      <w:r>
        <w:rPr>
          <w:rFonts w:hint="eastAsia" w:asciiTheme="minorEastAsia" w:hAnsiTheme="minorEastAsia" w:eastAsiaTheme="minorEastAsia" w:cstheme="minorEastAsia"/>
          <w:color w:val="FF0000"/>
          <w:lang w:val="en-US" w:eastAsia="zh-CN"/>
        </w:rPr>
        <w:t>当软件商(商户)其后台、网络、服务器等出现异常，</w:t>
      </w:r>
      <w:r>
        <w:rPr>
          <w:rFonts w:hint="default" w:asciiTheme="minorEastAsia" w:hAnsiTheme="minorEastAsia" w:cstheme="minorEastAsia"/>
          <w:color w:val="FF0000"/>
          <w:lang w:eastAsia="zh-CN"/>
        </w:rPr>
        <w:t>交易</w:t>
      </w:r>
      <w:r>
        <w:rPr>
          <w:rFonts w:hint="eastAsia" w:asciiTheme="minorEastAsia" w:hAnsiTheme="minorEastAsia" w:eastAsiaTheme="minorEastAsia" w:cstheme="minorEastAsia"/>
          <w:color w:val="FF0000"/>
          <w:lang w:val="en-US" w:eastAsia="zh-CN"/>
        </w:rPr>
        <w:t>支付结果</w:t>
      </w:r>
      <w:r>
        <w:rPr>
          <w:rFonts w:hint="default" w:asciiTheme="minorEastAsia" w:hAnsiTheme="minorEastAsia" w:cstheme="minorEastAsia"/>
          <w:color w:val="FF0000"/>
          <w:lang w:eastAsia="zh-CN"/>
        </w:rPr>
        <w:t>未知</w:t>
      </w:r>
      <w:r>
        <w:rPr>
          <w:rFonts w:hint="eastAsia" w:asciiTheme="minorEastAsia" w:hAnsiTheme="minorEastAsia" w:eastAsiaTheme="minorEastAsia" w:cstheme="minorEastAsia"/>
          <w:color w:val="FF0000"/>
          <w:lang w:val="en-US" w:eastAsia="zh-CN"/>
        </w:rPr>
        <w:t>；</w:t>
      </w:r>
    </w:p>
    <w:p>
      <w:pPr>
        <w:numPr>
          <w:ilvl w:val="0"/>
          <w:numId w:val="4"/>
        </w:numPr>
        <w:rPr>
          <w:rFonts w:hint="eastAsia" w:asciiTheme="minorEastAsia" w:hAnsiTheme="minorEastAsia" w:eastAsiaTheme="minorEastAsia" w:cstheme="minorEastAsia"/>
          <w:color w:val="FF0000"/>
          <w:lang w:val="en-US"/>
        </w:rPr>
      </w:pPr>
      <w:r>
        <w:rPr>
          <w:rFonts w:hint="eastAsia" w:asciiTheme="minorEastAsia" w:hAnsiTheme="minorEastAsia" w:eastAsiaTheme="minorEastAsia" w:cstheme="minorEastAsia"/>
          <w:color w:val="FF0000"/>
          <w:lang w:val="en-US" w:eastAsia="zh-CN"/>
        </w:rPr>
        <w:t>金融刷卡时返回系统错误或交易状态未知情况；其他需要确定最终交易状态的情况。</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eastAsia" w:ascii="微软雅黑" w:hAnsi="微软雅黑" w:eastAsia="微软雅黑" w:cs="Arial Unicode MS"/>
                <w:color w:val="000000"/>
                <w:kern w:val="0"/>
                <w:sz w:val="18"/>
                <w:szCs w:val="18"/>
              </w:rPr>
            </w:pPr>
            <w:r>
              <w:rPr>
                <w:rFonts w:hint="eastAsia" w:ascii="微软雅黑" w:hAnsi="微软雅黑" w:eastAsia="微软雅黑" w:cs="Arial Unicode MS"/>
                <w:color w:val="FF0000"/>
                <w:kern w:val="0"/>
                <w:sz w:val="18"/>
                <w:szCs w:val="18"/>
                <w:lang w:val="en-US" w:eastAsia="zh-CN"/>
              </w:rPr>
              <w:t>接口说明：</w:t>
            </w:r>
            <w:r>
              <w:rPr>
                <w:rFonts w:hint="eastAsia" w:ascii="微软雅黑" w:hAnsi="微软雅黑" w:eastAsia="微软雅黑" w:cs="宋体"/>
                <w:color w:val="FF0000"/>
                <w:kern w:val="0"/>
                <w:sz w:val="18"/>
                <w:szCs w:val="18"/>
                <w:lang w:val="en-US" w:eastAsia="zh-CN"/>
              </w:rPr>
              <w:t>根据交易流水号（商户订单号）参数获取刷卡类订单交易明细</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ttp://openapi.</w:t>
            </w:r>
            <w:r>
              <w:rPr>
                <w:rFonts w:hint="eastAsia" w:ascii="微软雅黑" w:hAnsi="微软雅黑" w:eastAsia="微软雅黑" w:cs="Arial Unicode MS"/>
                <w:color w:val="000000"/>
                <w:kern w:val="0"/>
                <w:sz w:val="18"/>
                <w:szCs w:val="18"/>
              </w:rPr>
              <w:t>t</w:t>
            </w:r>
            <w:r>
              <w:rPr>
                <w:rFonts w:ascii="微软雅黑" w:hAnsi="微软雅黑" w:eastAsia="微软雅黑" w:cs="Arial Unicode MS"/>
                <w:color w:val="000000"/>
                <w:kern w:val="0"/>
                <w:sz w:val="18"/>
                <w:szCs w:val="18"/>
              </w:rPr>
              <w:t>est.sunmi.com/v1/trade/swipeQuery</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ttps://openapi.sunmi.com/v1/trade/swipeQuery</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FF0000"/>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app_id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trike w:val="0"/>
                <w:dstrike w:val="0"/>
                <w:color w:val="FF0000"/>
                <w:sz w:val="18"/>
                <w:lang w:val="en-US" w:eastAsia="zh-CN"/>
              </w:rPr>
              <w:fldChar w:fldCharType="begin"/>
            </w:r>
            <w:r>
              <w:rPr>
                <w:rFonts w:hint="eastAsia" w:ascii="微软雅黑" w:hAnsi="微软雅黑" w:eastAsia="微软雅黑"/>
                <w:strike w:val="0"/>
                <w:dstrike w:val="0"/>
                <w:color w:val="FF0000"/>
                <w:sz w:val="18"/>
                <w:lang w:val="en-US" w:eastAsia="zh-CN"/>
              </w:rPr>
              <w:instrText xml:space="preserve"> HYPERLINK \l "APPID怎么获取" </w:instrText>
            </w:r>
            <w:r>
              <w:rPr>
                <w:rFonts w:hint="eastAsia" w:ascii="微软雅黑" w:hAnsi="微软雅黑" w:eastAsia="微软雅黑"/>
                <w:strike w:val="0"/>
                <w:dstrike w:val="0"/>
                <w:color w:val="FF0000"/>
                <w:sz w:val="18"/>
                <w:lang w:val="en-US" w:eastAsia="zh-CN"/>
              </w:rPr>
              <w:fldChar w:fldCharType="separate"/>
            </w:r>
            <w:r>
              <w:rPr>
                <w:rStyle w:val="33"/>
                <w:rFonts w:hint="eastAsia" w:ascii="微软雅黑" w:hAnsi="微软雅黑" w:eastAsia="微软雅黑"/>
                <w:strike w:val="0"/>
                <w:dstrike w:val="0"/>
                <w:color w:val="FF0000"/>
                <w:sz w:val="18"/>
                <w:lang w:val="en-US" w:eastAsia="zh-CN"/>
              </w:rPr>
              <w:t>商米分配给软件商的应用ID</w:t>
            </w:r>
            <w:r>
              <w:rPr>
                <w:rFonts w:hint="eastAsia" w:ascii="微软雅黑" w:hAnsi="微软雅黑" w:eastAsia="微软雅黑"/>
                <w:strike w:val="0"/>
                <w:dstrike w:val="0"/>
                <w:color w:val="FF0000"/>
                <w:sz w:val="18"/>
                <w:lang w:val="en-US" w:eastAsia="zh-CN"/>
              </w:rPr>
              <w:fldChar w:fldCharType="end"/>
            </w:r>
            <w:r>
              <w:rPr>
                <w:rFonts w:hint="eastAsia" w:ascii="微软雅黑" w:hAnsi="微软雅黑" w:eastAsia="微软雅黑"/>
                <w:strike w:val="0"/>
                <w:dstrike w:val="0"/>
                <w:color w:val="FF0000"/>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(64)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商户设备SN信息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w:t>
            </w:r>
            <w:r>
              <w:rPr>
                <w:rFonts w:ascii="微软雅黑" w:hAnsi="微软雅黑" w:eastAsia="微软雅黑"/>
                <w:color w:val="000000" w:themeColor="text1"/>
                <w:sz w:val="18"/>
                <w:lang w:val="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sz w:val="18"/>
                <w:szCs w:val="18"/>
              </w:rPr>
              <w:t>tradeDate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FF0000"/>
                <w:sz w:val="18"/>
                <w:szCs w:val="18"/>
              </w:rPr>
              <w:t>指定交易日期。若为空，仅限当天交易</w:t>
            </w:r>
            <w:r>
              <w:rPr>
                <w:rFonts w:hint="eastAsia" w:ascii="微软雅黑" w:hAnsi="微软雅黑" w:eastAsia="微软雅黑"/>
                <w:sz w:val="18"/>
                <w:szCs w:val="18"/>
              </w:rPr>
              <w:t>(</w:t>
            </w:r>
            <w:r>
              <w:rPr>
                <w:rFonts w:ascii="微软雅黑" w:hAnsi="微软雅黑" w:eastAsia="微软雅黑"/>
                <w:color w:val="FF0000"/>
                <w:sz w:val="18"/>
                <w:szCs w:val="18"/>
              </w:rPr>
              <w:t>yyyyMMdd</w:t>
            </w:r>
            <w:r>
              <w:rPr>
                <w:rFonts w:ascii="微软雅黑" w:hAnsi="微软雅黑" w:eastAsia="微软雅黑"/>
                <w:sz w:val="18"/>
                <w:szCs w:val="18"/>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sz w:val="18"/>
                <w:szCs w:val="18"/>
              </w:rPr>
              <w:t>交易流水号（商户订单号）（orderId、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必传其中一个，或者两个都提供</w:t>
            </w:r>
            <w:r>
              <w:rPr>
                <w:rFonts w:hint="eastAsia" w:ascii="微软雅黑" w:hAnsi="微软雅黑" w:eastAsia="微软雅黑"/>
                <w:sz w:val="18"/>
                <w:szCs w:val="18"/>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支付通道订单号（orderId、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必传其中一个，或者两个都提供</w:t>
            </w:r>
            <w:r>
              <w:rPr>
                <w:rFonts w:hint="eastAsia" w:ascii="微软雅黑" w:hAnsi="微软雅黑" w:eastAsia="微软雅黑"/>
                <w:sz w:val="18"/>
                <w:szCs w:val="18"/>
              </w:rPr>
              <w:t>）</w:t>
            </w:r>
          </w:p>
        </w:tc>
      </w:tr>
    </w:tbl>
    <w:p>
      <w:pPr>
        <w:rPr>
          <w:rFonts w:hint="eastAsia"/>
          <w:lang w:val="en-US" w:eastAsia="zh-CN"/>
        </w:rPr>
      </w:pPr>
    </w:p>
    <w:p>
      <w:pPr>
        <w:pStyle w:val="5"/>
        <w:bidi w:val="0"/>
        <w:rPr>
          <w:rFonts w:hint="eastAsia"/>
          <w:lang w:val="en-US" w:eastAsia="zh-CN"/>
        </w:rPr>
      </w:pPr>
      <w:r>
        <w:rPr>
          <w:rFonts w:hint="eastAsia"/>
          <w:lang w:val="en-US" w:eastAsia="zh-CN"/>
        </w:rPr>
        <w:t>请求参数报文样例</w:t>
      </w:r>
    </w:p>
    <w:p>
      <w:pPr>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sz w:val="21"/>
          <w:szCs w:val="21"/>
        </w:rPr>
        <w:t>"charset": "utf8",</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"msn": "V206D88200036",</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"sign": "FC98346154D80B721A1A5B241FB4F0F9",</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"tradeDate": "20190520",</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orderId</w:t>
      </w:r>
      <w:r>
        <w:rPr>
          <w:rFonts w:hint="eastAsia" w:asciiTheme="minorEastAsia" w:hAnsiTheme="minorEastAsia" w:eastAsiaTheme="minorEastAsia" w:cstheme="minorEastAsia"/>
          <w:sz w:val="21"/>
          <w:szCs w:val="21"/>
        </w:rPr>
        <w:t>": "201906300600003",</w:t>
      </w:r>
    </w:p>
    <w:p>
      <w:pPr>
        <w:ind w:firstLine="0" w:firstLineChars="0"/>
      </w:pPr>
      <w:r>
        <w:rPr>
          <w:rFonts w:hint="eastAsia" w:asciiTheme="minorEastAsia" w:hAnsiTheme="minorEastAsia" w:eastAsiaTheme="minorEastAsia" w:cstheme="minorEastAsia"/>
        </w:rPr>
        <w:t>}</w:t>
      </w:r>
    </w:p>
    <w:p>
      <w:pPr>
        <w:rPr>
          <w:rFonts w:hint="eastAsia"/>
          <w:lang w:val="en-US" w:eastAsia="zh-CN"/>
        </w:rPr>
      </w:pP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6"/>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color w:val="000000" w:themeColor="text1"/>
                <w:sz w:val="18"/>
                <w14:textFill>
                  <w14:solidFill>
                    <w14:schemeClr w14:val="tx1"/>
                  </w14:solidFill>
                </w14:textFill>
              </w:rPr>
            </w:pPr>
            <w:r>
              <w:rPr>
                <w:rFonts w:hint="eastAsia" w:ascii="微软雅黑" w:hAnsi="微软雅黑" w:eastAsia="微软雅黑"/>
                <w:b/>
                <w:color w:val="000000" w:themeColor="text1"/>
                <w:sz w:val="18"/>
                <w14:textFill>
                  <w14:solidFill>
                    <w14:schemeClr w14:val="tx1"/>
                  </w14:solidFill>
                </w14:textFill>
              </w:rPr>
              <w:t>d</w:t>
            </w:r>
            <w:r>
              <w:rPr>
                <w:rFonts w:ascii="微软雅黑" w:hAnsi="微软雅黑" w:eastAsia="微软雅黑"/>
                <w:b/>
                <w:color w:val="000000" w:themeColor="text1"/>
                <w:sz w:val="18"/>
                <w14:textFill>
                  <w14:solidFill>
                    <w14:schemeClr w14:val="tx1"/>
                  </w14:solidFill>
                </w14:textFill>
              </w:rPr>
              <w:t>ata</w:t>
            </w:r>
            <w:r>
              <w:rPr>
                <w:rFonts w:hint="eastAsia" w:ascii="微软雅黑" w:hAnsi="微软雅黑" w:eastAsia="微软雅黑"/>
                <w:b/>
                <w:color w:val="000000" w:themeColor="text1"/>
                <w:sz w:val="18"/>
                <w14:textFill>
                  <w14:solidFill>
                    <w14:schemeClr w14:val="tx1"/>
                  </w14:solidFill>
                </w14:textFill>
              </w:rPr>
              <w:t>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TransCurrency</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交易货币类型，如CNY</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default" w:ascii="微软雅黑" w:hAnsi="微软雅黑" w:eastAsia="微软雅黑"/>
                <w:color w:val="00000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交易金额，</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batchNo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批次号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cardGov</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发卡组织，具体枚举值查看</w:t>
            </w:r>
            <w:r>
              <w:rPr>
                <w:rFonts w:hint="eastAsia" w:ascii="微软雅黑" w:hAnsi="微软雅黑" w:eastAsia="微软雅黑"/>
                <w:color w:val="auto"/>
                <w:sz w:val="18"/>
                <w:szCs w:val="18"/>
                <w:lang w:val="en-US" w:eastAsia="zh-CN"/>
              </w:rPr>
              <w:fldChar w:fldCharType="begin"/>
            </w:r>
            <w:r>
              <w:rPr>
                <w:rFonts w:hint="eastAsia" w:ascii="微软雅黑" w:hAnsi="微软雅黑" w:eastAsia="微软雅黑"/>
                <w:color w:val="auto"/>
                <w:sz w:val="18"/>
                <w:szCs w:val="18"/>
                <w:lang w:val="en-US" w:eastAsia="zh-CN"/>
              </w:rPr>
              <w:instrText xml:space="preserve"> HYPERLINK \l "发卡组织" </w:instrText>
            </w:r>
            <w:r>
              <w:rPr>
                <w:rFonts w:hint="eastAsia" w:ascii="微软雅黑" w:hAnsi="微软雅黑" w:eastAsia="微软雅黑"/>
                <w:color w:val="auto"/>
                <w:sz w:val="18"/>
                <w:szCs w:val="18"/>
                <w:lang w:val="en-US" w:eastAsia="zh-CN"/>
              </w:rPr>
              <w:fldChar w:fldCharType="separate"/>
            </w:r>
            <w:r>
              <w:rPr>
                <w:rStyle w:val="35"/>
                <w:rFonts w:hint="eastAsia" w:ascii="微软雅黑" w:hAnsi="微软雅黑" w:eastAsia="微软雅黑"/>
                <w:color w:val="auto"/>
                <w:sz w:val="18"/>
                <w:szCs w:val="18"/>
                <w:lang w:val="en-US" w:eastAsia="zh-CN"/>
              </w:rPr>
              <w:t>3.5</w:t>
            </w:r>
            <w:r>
              <w:rPr>
                <w:rFonts w:hint="eastAsia" w:ascii="微软雅黑" w:hAnsi="微软雅黑" w:eastAsia="微软雅黑"/>
                <w:color w:val="auto"/>
                <w:sz w:val="18"/>
                <w:szCs w:val="18"/>
                <w:lang w:val="en-US" w:eastAsia="zh-CN"/>
              </w:rPr>
              <w:fldChar w:fldCharType="end"/>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cardHash</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卡hash值</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cardType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卡类型，具体枚举值查看</w:t>
            </w:r>
            <w:r>
              <w:rPr>
                <w:rFonts w:hint="eastAsia" w:ascii="微软雅黑" w:hAnsi="微软雅黑" w:eastAsia="微软雅黑"/>
                <w:color w:val="auto"/>
                <w:sz w:val="18"/>
                <w:szCs w:val="18"/>
                <w:lang w:val="en-US" w:eastAsia="zh-CN"/>
              </w:rPr>
              <w:fldChar w:fldCharType="begin"/>
            </w:r>
            <w:r>
              <w:rPr>
                <w:rFonts w:hint="eastAsia" w:ascii="微软雅黑" w:hAnsi="微软雅黑" w:eastAsia="微软雅黑"/>
                <w:color w:val="auto"/>
                <w:sz w:val="18"/>
                <w:szCs w:val="18"/>
                <w:lang w:val="en-US" w:eastAsia="zh-CN"/>
              </w:rPr>
              <w:instrText xml:space="preserve"> HYPERLINK \l "卡类型列表" </w:instrText>
            </w:r>
            <w:r>
              <w:rPr>
                <w:rFonts w:hint="eastAsia" w:ascii="微软雅黑" w:hAnsi="微软雅黑" w:eastAsia="微软雅黑"/>
                <w:color w:val="auto"/>
                <w:sz w:val="18"/>
                <w:szCs w:val="18"/>
                <w:lang w:val="en-US" w:eastAsia="zh-CN"/>
              </w:rPr>
              <w:fldChar w:fldCharType="separate"/>
            </w:r>
            <w:r>
              <w:rPr>
                <w:rStyle w:val="35"/>
                <w:rFonts w:hint="eastAsia" w:ascii="微软雅黑" w:hAnsi="微软雅黑" w:eastAsia="微软雅黑"/>
                <w:color w:val="auto"/>
                <w:sz w:val="18"/>
                <w:szCs w:val="18"/>
                <w:lang w:val="en-US" w:eastAsia="zh-CN"/>
              </w:rPr>
              <w:t>3.4</w:t>
            </w:r>
            <w:r>
              <w:rPr>
                <w:rFonts w:hint="eastAsia" w:ascii="微软雅黑" w:hAnsi="微软雅黑" w:eastAsia="微软雅黑"/>
                <w:color w:val="auto"/>
                <w:sz w:val="18"/>
                <w:szCs w:val="18"/>
                <w:lang w:val="en-US" w:eastAsia="zh-CN"/>
              </w:rPr>
              <w:fldChar w:fldCharType="end"/>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merchantNo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商户号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orderType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default" w:ascii="微软雅黑" w:hAnsi="微软雅黑" w:eastAsia="微软雅黑"/>
                <w:color w:val="00000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订单类型</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0</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表示消费</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表示退款</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2</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表示撤单</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4</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表示预授权完成</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5</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表示撤销，支付通道为盛付通，则一般为后台撤单</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6</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表示订单查询</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oriTradeRef</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原交易参考号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商户订单号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default" w:ascii="微软雅黑" w:hAnsi="微软雅黑" w:eastAsia="微软雅黑"/>
                <w:color w:val="00000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交易时间</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支付通道订单号，如盛付通订单号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错误码，0</w:t>
            </w:r>
            <w:r>
              <w:rPr>
                <w:rFonts w:ascii="微软雅黑" w:hAnsi="微软雅黑" w:eastAsia="微软雅黑"/>
                <w:sz w:val="18"/>
                <w:szCs w:val="18"/>
              </w:rPr>
              <w:t xml:space="preserve">0 </w:t>
            </w:r>
            <w:r>
              <w:rPr>
                <w:rFonts w:hint="eastAsia" w:ascii="微软雅黑" w:hAnsi="微软雅黑" w:eastAsia="微软雅黑"/>
                <w:sz w:val="18"/>
                <w:szCs w:val="18"/>
              </w:rPr>
              <w:t>表示成功</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错误信息</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shortCard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卡号后4位</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default" w:ascii="微软雅黑" w:hAnsi="微软雅黑" w:eastAsia="微软雅黑"/>
                <w:color w:val="00000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4-交易结束，不可退款，如撤单后原订单即为此状态 </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5-交易失败</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terminalNo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终端号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traceNo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终端流水号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tradeRef</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交易参考号</w:t>
            </w:r>
          </w:p>
        </w:tc>
      </w:tr>
    </w:tbl>
    <w:p>
      <w:pPr>
        <w:rPr>
          <w:rFonts w:hint="eastAsia"/>
          <w:lang w:val="en-US" w:eastAsia="zh-CN"/>
        </w:rPr>
      </w:pPr>
    </w:p>
    <w:p>
      <w:pPr>
        <w:pStyle w:val="5"/>
        <w:bidi w:val="0"/>
        <w:rPr>
          <w:rFonts w:hint="eastAsia"/>
          <w:lang w:val="en-US" w:eastAsia="zh-CN"/>
        </w:rPr>
      </w:pPr>
      <w:r>
        <w:rPr>
          <w:rFonts w:hint="eastAsia"/>
          <w:lang w:val="en-US" w:eastAsia="zh-CN"/>
        </w:rPr>
        <w:t>响应数据报文样例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"code": "10000",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"data":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"TransCurrency": "CNY",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 19900,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"batchNo": "000001",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"cardGov": "CUP",</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"cardHash": "22005e1c89abc6c6b7090534c31180af38643346",</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"cardType": "SCC",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"merchantNo": "820102179970017",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 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"oriTradeRef":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 "201906300600003",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 1561892597,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 "331916913",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 "00",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 "交易成功",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"shortCard": "4402",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 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"terminalNo": "10040784",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"traceNo": "000293",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"tradeRef": "454881473"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"msg": "成功"</w:t>
      </w:r>
    </w:p>
    <w:p>
      <w:r>
        <w:rPr>
          <w:rFonts w:hint="eastAsia" w:asciiTheme="minorEastAsia" w:hAnsiTheme="minorEastAsia" w:eastAsiaTheme="minorEastAsia" w:cstheme="minorEastAsia"/>
        </w:rPr>
        <w:t>}</w:t>
      </w:r>
    </w:p>
    <w:p>
      <w:pPr>
        <w:rPr>
          <w:rFonts w:hint="default"/>
          <w:lang w:val="en-US"/>
        </w:rPr>
      </w:pPr>
    </w:p>
    <w:p>
      <w:pPr>
        <w:rPr>
          <w:rFonts w:hint="default"/>
          <w:lang w:val="en-US" w:eastAsia="zh-CN"/>
        </w:rPr>
      </w:pPr>
    </w:p>
    <w:p>
      <w:pPr>
        <w:pStyle w:val="3"/>
        <w:numPr>
          <w:ilvl w:val="1"/>
          <w:numId w:val="1"/>
        </w:numPr>
        <w:adjustRightInd w:val="0"/>
        <w:snapToGrid w:val="0"/>
        <w:spacing w:before="120" w:after="120" w:line="360" w:lineRule="auto"/>
        <w:jc w:val="left"/>
        <w:rPr>
          <w:rFonts w:hint="default" w:ascii="微软雅黑" w:hAnsi="微软雅黑" w:eastAsia="微软雅黑"/>
          <w:lang w:val="en-US" w:eastAsia="zh-CN"/>
        </w:rPr>
      </w:pPr>
      <w:bookmarkStart w:id="66" w:name="卡类型列表"/>
      <w:bookmarkEnd w:id="66"/>
      <w:bookmarkStart w:id="67" w:name="_Toc1859670994"/>
      <w:bookmarkStart w:id="68" w:name="_Toc1283650418"/>
      <w:bookmarkStart w:id="69" w:name="_Toc27111"/>
      <w:r>
        <w:rPr>
          <w:rFonts w:hint="eastAsia" w:ascii="微软雅黑" w:hAnsi="微软雅黑" w:eastAsia="微软雅黑"/>
          <w:lang w:val="en-US" w:eastAsia="zh-CN"/>
        </w:rPr>
        <w:t>卡类型列表</w:t>
      </w:r>
      <w:bookmarkEnd w:id="67"/>
      <w:bookmarkEnd w:id="68"/>
      <w:bookmarkEnd w:id="69"/>
    </w:p>
    <w:p>
      <w:pPr>
        <w:rPr>
          <w:rFonts w:hint="default"/>
          <w:lang w:val="en-US" w:eastAsia="zh-CN"/>
        </w:rPr>
      </w:pPr>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Layout w:type="fixed"/>
        </w:tblPrEx>
        <w:tc>
          <w:tcPr>
            <w:tcW w:w="4261" w:type="dxa"/>
            <w:vAlign w:val="center"/>
          </w:tcPr>
          <w:p>
            <w:pPr>
              <w:jc w:val="left"/>
              <w:rPr>
                <w:rFonts w:ascii="微软雅黑" w:hAnsi="微软雅黑" w:eastAsia="微软雅黑"/>
                <w:kern w:val="0"/>
                <w:sz w:val="20"/>
                <w:szCs w:val="20"/>
              </w:rPr>
            </w:pPr>
            <w:r>
              <w:rPr>
                <w:rFonts w:ascii="微软雅黑" w:hAnsi="微软雅黑" w:eastAsia="微软雅黑"/>
                <w:b/>
                <w:kern w:val="0"/>
                <w:sz w:val="18"/>
                <w:szCs w:val="18"/>
              </w:rPr>
              <w:t>cardType</w:t>
            </w:r>
          </w:p>
        </w:tc>
        <w:tc>
          <w:tcPr>
            <w:tcW w:w="4261" w:type="dxa"/>
            <w:vAlign w:val="center"/>
          </w:tcPr>
          <w:p>
            <w:pPr>
              <w:jc w:val="left"/>
              <w:rPr>
                <w:rFonts w:ascii="微软雅黑" w:hAnsi="微软雅黑" w:eastAsia="微软雅黑"/>
                <w:kern w:val="0"/>
                <w:sz w:val="20"/>
                <w:szCs w:val="20"/>
              </w:rPr>
            </w:pPr>
            <w:r>
              <w:rPr>
                <w:rFonts w:hint="eastAsia" w:ascii="微软雅黑" w:hAnsi="微软雅黑" w:eastAsia="微软雅黑"/>
                <w:b/>
                <w:kern w:val="0"/>
                <w:sz w:val="18"/>
                <w:szCs w:val="18"/>
              </w:rPr>
              <w:t>备注</w:t>
            </w:r>
          </w:p>
        </w:tc>
      </w:tr>
      <w:tr>
        <w:tblPrEx>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CC</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贷记卡</w:t>
            </w:r>
          </w:p>
        </w:tc>
      </w:tr>
      <w:tr>
        <w:tblPrEx>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DC</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借记卡</w:t>
            </w:r>
          </w:p>
        </w:tc>
      </w:tr>
      <w:tr>
        <w:tblPrEx>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SCC</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准贷记卡</w:t>
            </w:r>
          </w:p>
        </w:tc>
      </w:tr>
      <w:tr>
        <w:tblPrEx>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OA</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扫码：微信，支付宝，盛付通</w:t>
            </w:r>
          </w:p>
        </w:tc>
      </w:tr>
    </w:tbl>
    <w:p>
      <w:pPr>
        <w:rPr>
          <w:rFonts w:hint="default"/>
          <w:lang w:val="en-US" w:eastAsia="zh-CN"/>
        </w:rPr>
      </w:pPr>
    </w:p>
    <w:p>
      <w:pPr>
        <w:rPr>
          <w:rFonts w:hint="default"/>
          <w:lang w:val="en-US" w:eastAsia="zh-CN"/>
        </w:rPr>
      </w:pPr>
    </w:p>
    <w:p>
      <w:pPr>
        <w:pStyle w:val="3"/>
        <w:numPr>
          <w:ilvl w:val="1"/>
          <w:numId w:val="1"/>
        </w:numPr>
        <w:adjustRightInd w:val="0"/>
        <w:snapToGrid w:val="0"/>
        <w:spacing w:before="120" w:after="120" w:line="360" w:lineRule="auto"/>
        <w:jc w:val="left"/>
        <w:rPr>
          <w:rFonts w:hint="default"/>
          <w:lang w:val="en-US" w:eastAsia="zh-CN"/>
        </w:rPr>
      </w:pPr>
      <w:bookmarkStart w:id="70" w:name="发卡组织"/>
      <w:bookmarkEnd w:id="70"/>
      <w:bookmarkStart w:id="71" w:name="_Toc691857564"/>
      <w:bookmarkStart w:id="72" w:name="_Toc13873"/>
      <w:bookmarkStart w:id="73" w:name="_Toc1013397720"/>
      <w:r>
        <w:rPr>
          <w:rFonts w:hint="eastAsia" w:ascii="微软雅黑" w:hAnsi="微软雅黑" w:eastAsia="微软雅黑"/>
          <w:lang w:val="en-US" w:eastAsia="zh-CN"/>
        </w:rPr>
        <w:t>发卡组织</w:t>
      </w:r>
      <w:bookmarkEnd w:id="71"/>
      <w:bookmarkEnd w:id="72"/>
      <w:bookmarkEnd w:id="73"/>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ascii="微软雅黑" w:hAnsi="微软雅黑" w:eastAsia="微软雅黑"/>
                <w:b/>
                <w:kern w:val="0"/>
                <w:sz w:val="20"/>
                <w:szCs w:val="20"/>
              </w:rPr>
            </w:pPr>
            <w:r>
              <w:rPr>
                <w:b/>
                <w:kern w:val="0"/>
                <w:sz w:val="20"/>
                <w:szCs w:val="20"/>
              </w:rPr>
              <w:t>cardGov</w:t>
            </w:r>
          </w:p>
        </w:tc>
        <w:tc>
          <w:tcPr>
            <w:tcW w:w="4261" w:type="dxa"/>
            <w:vAlign w:val="center"/>
          </w:tcPr>
          <w:p>
            <w:pPr>
              <w:jc w:val="left"/>
              <w:rPr>
                <w:rFonts w:ascii="微软雅黑" w:hAnsi="微软雅黑" w:eastAsia="微软雅黑"/>
                <w:kern w:val="0"/>
                <w:sz w:val="20"/>
                <w:szCs w:val="20"/>
              </w:rPr>
            </w:pPr>
            <w:r>
              <w:rPr>
                <w:rFonts w:hint="eastAsia" w:ascii="微软雅黑" w:hAnsi="微软雅黑" w:eastAsia="微软雅黑"/>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WX</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ZFB01</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SFT01</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盛付通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CUP</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银行卡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CUP01</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银联扫码支付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CUP02</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银联静态扫码支付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CUP03</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银联动态扫码支付</w:t>
            </w:r>
          </w:p>
        </w:tc>
      </w:tr>
    </w:tbl>
    <w:p>
      <w:pPr>
        <w:rPr>
          <w:rFonts w:hint="eastAsia"/>
        </w:rPr>
        <w:sectPr>
          <w:pgSz w:w="11906" w:h="16838"/>
          <w:pgMar w:top="1440" w:right="1800" w:bottom="1440" w:left="1800" w:header="851" w:footer="992" w:gutter="0"/>
          <w:pgNumType w:fmt="decimal"/>
          <w:cols w:space="425" w:num="1"/>
          <w:docGrid w:type="lines" w:linePitch="312" w:charSpace="0"/>
        </w:sectPr>
      </w:pPr>
    </w:p>
    <w:p>
      <w:pPr>
        <w:pStyle w:val="2"/>
        <w:pageBreakBefore/>
        <w:numPr>
          <w:ilvl w:val="0"/>
          <w:numId w:val="1"/>
        </w:numPr>
        <w:spacing w:before="120" w:after="120" w:line="360" w:lineRule="auto"/>
        <w:jc w:val="left"/>
        <w:rPr>
          <w:rFonts w:ascii="微软雅黑" w:hAnsi="微软雅黑" w:eastAsia="微软雅黑"/>
        </w:rPr>
      </w:pPr>
      <w:bookmarkStart w:id="74" w:name="_Toc1573613290"/>
      <w:bookmarkStart w:id="75" w:name="_Toc482675683"/>
      <w:bookmarkStart w:id="76" w:name="_Toc4748"/>
      <w:bookmarkStart w:id="77" w:name="_Toc20478"/>
      <w:r>
        <w:rPr>
          <w:rFonts w:hint="eastAsia" w:ascii="微软雅黑" w:hAnsi="微软雅黑" w:eastAsia="微软雅黑"/>
          <w:lang w:val="en-US" w:eastAsia="zh-CN"/>
        </w:rPr>
        <w:t>公众号支付</w:t>
      </w:r>
      <w:bookmarkEnd w:id="74"/>
      <w:bookmarkEnd w:id="75"/>
      <w:bookmarkEnd w:id="76"/>
      <w:bookmarkEnd w:id="77"/>
    </w:p>
    <w:p>
      <w:pPr>
        <w:pStyle w:val="3"/>
        <w:numPr>
          <w:ilvl w:val="1"/>
          <w:numId w:val="1"/>
        </w:numPr>
        <w:bidi w:val="0"/>
      </w:pPr>
      <w:bookmarkStart w:id="78" w:name="_Toc1457452225"/>
      <w:bookmarkStart w:id="79" w:name="_Toc1284469462"/>
      <w:r>
        <w:rPr>
          <w:rFonts w:hint="eastAsia" w:ascii="微软雅黑" w:hAnsi="微软雅黑" w:eastAsia="微软雅黑"/>
          <w:lang w:val="en-US" w:eastAsia="zh-CN"/>
        </w:rPr>
        <w:t>场景介绍</w:t>
      </w:r>
      <w:bookmarkEnd w:id="78"/>
      <w:bookmarkEnd w:id="79"/>
    </w:p>
    <w:p>
      <w:pPr>
        <w:pStyle w:val="62"/>
        <w:ind w:left="42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软件商(商户)有一个在线售卖业务(如：在线商城)，欲通过微信公众号开放给用户，用户在微信公众号里完成下单支付流程。</w:t>
      </w:r>
    </w:p>
    <w:p>
      <w:pPr>
        <w:pStyle w:val="62"/>
        <w:ind w:left="420" w:firstLine="0" w:firstLineChars="0"/>
        <w:rPr>
          <w:rFonts w:hint="default" w:eastAsia="宋体" w:asciiTheme="minorEastAsia" w:hAnsiTheme="minorEastAsia"/>
          <w:color w:val="FF0000"/>
          <w:szCs w:val="21"/>
          <w:lang w:val="en-US" w:eastAsia="zh-CN"/>
        </w:rPr>
      </w:pPr>
      <w:r>
        <w:rPr>
          <w:rFonts w:hint="eastAsia"/>
          <w:color w:val="FF0000"/>
          <w:lang w:val="en-US" w:eastAsia="zh-CN"/>
        </w:rPr>
        <w:t>注意：</w:t>
      </w:r>
      <w:r>
        <w:rPr>
          <w:rFonts w:hint="eastAsia" w:asciiTheme="minorEastAsia" w:hAnsiTheme="minorEastAsia"/>
          <w:color w:val="FF0000"/>
          <w:szCs w:val="21"/>
          <w:lang w:val="en-US" w:eastAsia="zh-CN"/>
        </w:rPr>
        <w:t>本章说明的公众号目前只支持微信公众号支付。</w:t>
      </w:r>
    </w:p>
    <w:p>
      <w:pPr>
        <w:rPr>
          <w:rFonts w:hint="eastAsia"/>
        </w:rPr>
      </w:pPr>
    </w:p>
    <w:p>
      <w:pPr>
        <w:pStyle w:val="3"/>
        <w:numPr>
          <w:ilvl w:val="1"/>
          <w:numId w:val="1"/>
        </w:numPr>
        <w:adjustRightInd w:val="0"/>
        <w:snapToGrid w:val="0"/>
        <w:spacing w:before="120" w:after="120" w:line="360" w:lineRule="auto"/>
        <w:jc w:val="left"/>
        <w:rPr>
          <w:rFonts w:hint="default"/>
          <w:lang w:val="en-US" w:eastAsia="zh-CN"/>
        </w:rPr>
      </w:pPr>
      <w:bookmarkStart w:id="80" w:name="_Toc11577"/>
      <w:bookmarkStart w:id="81" w:name="_Toc1572628190"/>
      <w:bookmarkStart w:id="82" w:name="_Toc1201067893"/>
      <w:r>
        <w:rPr>
          <w:rFonts w:hint="eastAsia" w:ascii="微软雅黑" w:hAnsi="微软雅黑" w:eastAsia="微软雅黑"/>
          <w:lang w:val="en-US" w:eastAsia="zh-CN"/>
        </w:rPr>
        <w:t>业务流程</w:t>
      </w:r>
      <w:bookmarkEnd w:id="80"/>
      <w:bookmarkEnd w:id="81"/>
      <w:bookmarkEnd w:id="82"/>
    </w:p>
    <w:p>
      <w:pPr>
        <w:rPr>
          <w:rFonts w:hint="eastAsia"/>
          <w:lang w:val="en-US" w:eastAsia="zh-CN"/>
        </w:rPr>
      </w:pPr>
      <w:r>
        <w:rPr>
          <w:rFonts w:hint="eastAsia"/>
          <w:lang w:val="en-US" w:eastAsia="zh-CN"/>
        </w:rPr>
        <w:t>该公众号支付对应的是微信支付的常规的普通模式，适用于有开发能力的商户或者有软件商</w:t>
      </w:r>
      <w:r>
        <w:rPr>
          <w:rFonts w:hint="default"/>
          <w:lang w:eastAsia="zh-CN"/>
        </w:rPr>
        <w:t>代</w:t>
      </w:r>
      <w:r>
        <w:rPr>
          <w:rFonts w:hint="eastAsia"/>
          <w:lang w:val="en-US" w:eastAsia="zh-CN"/>
        </w:rPr>
        <w:t>开发的直连商户收款。如果商户</w:t>
      </w:r>
      <w:r>
        <w:rPr>
          <w:rFonts w:hint="default"/>
          <w:lang w:eastAsia="zh-CN"/>
        </w:rPr>
        <w:t>需要</w:t>
      </w:r>
      <w:r>
        <w:rPr>
          <w:rFonts w:hint="eastAsia"/>
          <w:lang w:val="en-US" w:eastAsia="zh-CN"/>
        </w:rPr>
        <w:t>软件商</w:t>
      </w:r>
      <w:r>
        <w:rPr>
          <w:rFonts w:hint="default"/>
          <w:lang w:eastAsia="zh-CN"/>
        </w:rPr>
        <w:t>帮助</w:t>
      </w:r>
      <w:r>
        <w:rPr>
          <w:rFonts w:hint="eastAsia"/>
          <w:lang w:val="en-US" w:eastAsia="zh-CN"/>
        </w:rPr>
        <w:t>做公众号支付，需要以商户为主体注册公众号，将appid、appkey及mch_id等参数给到软件商。</w:t>
      </w:r>
    </w:p>
    <w:p>
      <w:pPr>
        <w:rPr>
          <w:rFonts w:hint="eastAsia"/>
          <w:lang w:val="en-US" w:eastAsia="zh-CN"/>
        </w:rPr>
      </w:pPr>
      <w:r>
        <w:rPr>
          <w:rFonts w:hint="eastAsia"/>
          <w:lang w:val="en-US" w:eastAsia="zh-CN"/>
        </w:rPr>
        <w:t>以下是主要交互流程：</w:t>
      </w:r>
    </w:p>
    <w:p>
      <w:pPr>
        <w:rPr>
          <w:rFonts w:hint="default"/>
          <w:lang w:val="en-US" w:eastAsia="zh-CN"/>
        </w:rPr>
      </w:pPr>
      <w:r>
        <w:rPr>
          <w:rFonts w:hint="default"/>
          <w:lang w:val="en-US" w:eastAsia="zh-CN"/>
        </w:rPr>
        <w:drawing>
          <wp:inline distT="0" distB="0" distL="114300" distR="114300">
            <wp:extent cx="5269865" cy="4272280"/>
            <wp:effectExtent l="0" t="0" r="6985" b="13970"/>
            <wp:docPr id="7" name="图片 7" descr="云端公众号时序图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云端公众号时序图_WPS图片"/>
                    <pic:cNvPicPr>
                      <a:picLocks noChangeAspect="1"/>
                    </pic:cNvPicPr>
                  </pic:nvPicPr>
                  <pic:blipFill>
                    <a:blip r:embed="rId14"/>
                    <a:stretch>
                      <a:fillRect/>
                    </a:stretch>
                  </pic:blipFill>
                  <pic:spPr>
                    <a:xfrm>
                      <a:off x="0" y="0"/>
                      <a:ext cx="5269865" cy="4272280"/>
                    </a:xfrm>
                    <a:prstGeom prst="rect">
                      <a:avLst/>
                    </a:prstGeom>
                  </pic:spPr>
                </pic:pic>
              </a:graphicData>
            </a:graphic>
          </wp:inline>
        </w:drawing>
      </w:r>
    </w:p>
    <w:p>
      <w:pPr>
        <w:rPr>
          <w:rFonts w:hint="default"/>
          <w:lang w:val="en-US" w:eastAsia="zh-CN"/>
        </w:rPr>
      </w:pPr>
    </w:p>
    <w:p>
      <w:pPr>
        <w:pStyle w:val="3"/>
        <w:numPr>
          <w:ilvl w:val="1"/>
          <w:numId w:val="1"/>
        </w:numPr>
        <w:adjustRightInd w:val="0"/>
        <w:snapToGrid w:val="0"/>
        <w:spacing w:before="120" w:after="120" w:line="360" w:lineRule="auto"/>
        <w:jc w:val="left"/>
        <w:rPr>
          <w:rFonts w:hint="eastAsia" w:ascii="微软雅黑" w:hAnsi="微软雅黑" w:eastAsia="微软雅黑"/>
          <w:lang w:val="en-US" w:eastAsia="zh-CN"/>
        </w:rPr>
      </w:pPr>
      <w:bookmarkStart w:id="83" w:name="_Toc26911"/>
      <w:bookmarkStart w:id="84" w:name="_Toc2080745701"/>
      <w:bookmarkStart w:id="85" w:name="_Toc1795851"/>
      <w:r>
        <w:rPr>
          <w:rFonts w:hint="eastAsia" w:ascii="微软雅黑" w:hAnsi="微软雅黑" w:eastAsia="微软雅黑"/>
          <w:lang w:val="en-US" w:eastAsia="zh-CN"/>
        </w:rPr>
        <w:t>接口详述</w:t>
      </w:r>
      <w:bookmarkEnd w:id="83"/>
      <w:bookmarkEnd w:id="84"/>
      <w:bookmarkEnd w:id="85"/>
    </w:p>
    <w:p>
      <w:pPr>
        <w:pStyle w:val="4"/>
        <w:numPr>
          <w:ilvl w:val="2"/>
          <w:numId w:val="1"/>
        </w:numPr>
        <w:bidi w:val="0"/>
      </w:pPr>
      <w:bookmarkStart w:id="86" w:name="_Toc14546"/>
      <w:bookmarkStart w:id="87" w:name="_Toc1469288959"/>
      <w:bookmarkStart w:id="88" w:name="_Toc118096699"/>
      <w:bookmarkStart w:id="89" w:name="_公众号域名绑定"/>
      <w:r>
        <w:rPr>
          <w:rFonts w:hint="eastAsia"/>
          <w:lang w:val="en-US" w:eastAsia="zh-CN"/>
        </w:rPr>
        <w:t>公众号域名绑定</w:t>
      </w:r>
      <w:bookmarkEnd w:id="86"/>
      <w:bookmarkEnd w:id="87"/>
      <w:bookmarkEnd w:id="88"/>
    </w:p>
    <w:bookmarkEnd w:id="89"/>
    <w:p>
      <w:pPr>
        <w:pStyle w:val="5"/>
        <w:bidi w:val="0"/>
        <w:rPr>
          <w:rFonts w:hint="eastAsia"/>
          <w:lang w:val="en-US" w:eastAsia="zh-CN"/>
        </w:rPr>
      </w:pPr>
      <w:r>
        <w:rPr>
          <w:rFonts w:hint="eastAsia"/>
          <w:lang w:val="en-US" w:eastAsia="zh-CN"/>
        </w:rPr>
        <w:t>应用场景</w:t>
      </w:r>
    </w:p>
    <w:p>
      <w:pPr>
        <w:rPr>
          <w:rFonts w:hint="eastAsia"/>
          <w:color w:val="auto"/>
          <w:lang w:val="en-US" w:eastAsia="zh-CN"/>
        </w:rPr>
      </w:pPr>
      <w:r>
        <w:rPr>
          <w:rFonts w:hint="eastAsia"/>
          <w:color w:val="000000" w:themeColor="text1"/>
          <w:lang w:val="en-US" w:eastAsia="zh-CN"/>
          <w14:textFill>
            <w14:solidFill>
              <w14:schemeClr w14:val="tx1"/>
            </w14:solidFill>
          </w14:textFill>
        </w:rPr>
        <w:t>软件商(商户)有一个在线售卖业务(如：在线商城)，欲通过微信公众号开放给用户，用户在微信公众号里完成下单支付流程 。软件商(商户)如果要对接本文档的公众号下单接口，</w:t>
      </w:r>
      <w:r>
        <w:rPr>
          <w:rFonts w:hint="eastAsia"/>
          <w:color w:val="auto"/>
          <w:lang w:val="en-US" w:eastAsia="zh-CN"/>
        </w:rPr>
        <w:t>需要调本接口，完成绑定公众号的支付授权目录。</w:t>
      </w:r>
    </w:p>
    <w:p>
      <w:pPr>
        <w:rPr>
          <w:rFonts w:hint="eastAsia"/>
          <w:color w:val="auto"/>
          <w:lang w:val="en-US" w:eastAsia="zh-CN"/>
        </w:rPr>
      </w:pPr>
    </w:p>
    <w:p>
      <w:pPr>
        <w:rPr>
          <w:rFonts w:hint="eastAsia"/>
          <w:color w:val="auto"/>
          <w:lang w:val="en-US" w:eastAsia="zh-CN"/>
        </w:rPr>
      </w:pPr>
      <w:r>
        <w:rPr>
          <w:rFonts w:hint="eastAsia"/>
          <w:color w:val="auto"/>
          <w:lang w:val="en-US" w:eastAsia="zh-CN"/>
        </w:rPr>
        <w:t>注意：</w:t>
      </w:r>
      <w:r>
        <w:rPr>
          <w:rFonts w:hint="eastAsia" w:asciiTheme="minorEastAsia" w:hAnsiTheme="minorEastAsia" w:eastAsiaTheme="minorEastAsia" w:cstheme="minorEastAsia"/>
          <w:color w:val="auto"/>
          <w:sz w:val="21"/>
          <w:szCs w:val="21"/>
        </w:rPr>
        <w:t>绑定操作必须分步执行</w:t>
      </w:r>
    </w:p>
    <w:p>
      <w:pPr>
        <w:numPr>
          <w:ilvl w:val="0"/>
          <w:numId w:val="0"/>
        </w:num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公众号支付，分两步绑定</w:t>
      </w:r>
      <w:r>
        <w:rPr>
          <w:rFonts w:hint="eastAsia" w:asciiTheme="minorEastAsia" w:hAnsiTheme="minorEastAsia" w:cstheme="minorEastAsia"/>
          <w:color w:val="auto"/>
          <w:sz w:val="21"/>
          <w:szCs w:val="21"/>
          <w:lang w:val="en-US" w:eastAsia="zh-CN"/>
        </w:rPr>
        <w:t>(需要调两次本接口)</w:t>
      </w:r>
      <w:r>
        <w:rPr>
          <w:rFonts w:hint="default" w:asciiTheme="minorEastAsia" w:hAnsiTheme="minorEastAsia" w:cstheme="minorEastAsia"/>
          <w:color w:val="auto"/>
          <w:sz w:val="21"/>
          <w:szCs w:val="21"/>
        </w:rPr>
        <w:t>，如下：</w:t>
      </w:r>
    </w:p>
    <w:p>
      <w:pPr>
        <w:numPr>
          <w:ilvl w:val="2"/>
          <w:numId w:val="5"/>
        </w:numPr>
        <w:tabs>
          <w:tab w:val="left" w:pos="840"/>
          <w:tab w:val="clear" w:pos="1260"/>
        </w:tabs>
        <w:ind w:left="1260" w:leftChars="0" w:hanging="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先绑定公众号appid</w:t>
      </w:r>
    </w:p>
    <w:p>
      <w:pPr>
        <w:ind w:left="420" w:leftChars="0" w:firstLine="42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p>
      <w:pPr>
        <w:keepNext w:val="0"/>
        <w:keepLines w:val="0"/>
        <w:widowControl/>
        <w:suppressLineNumbers w:val="0"/>
        <w:ind w:left="840" w:leftChars="0"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"app_id": "</w:t>
      </w:r>
      <w:r>
        <w:rPr>
          <w:rFonts w:hint="eastAsia" w:asciiTheme="minorEastAsia" w:hAnsiTheme="minorEastAsia" w:eastAsiaTheme="minorEastAsia" w:cstheme="minorEastAsia"/>
          <w:color w:val="auto"/>
          <w:kern w:val="0"/>
          <w:sz w:val="21"/>
          <w:szCs w:val="21"/>
          <w:lang w:val="en-US" w:eastAsia="zh-CN" w:bidi="ar"/>
        </w:rPr>
        <w:t>fe354737efa14d9099ee6985c935e06b</w:t>
      </w:r>
      <w:r>
        <w:rPr>
          <w:rFonts w:hint="eastAsia" w:asciiTheme="minorEastAsia" w:hAnsiTheme="minorEastAsia" w:eastAsiaTheme="minorEastAsia" w:cstheme="minorEastAsia"/>
          <w:color w:val="auto"/>
          <w:sz w:val="21"/>
          <w:szCs w:val="21"/>
        </w:rPr>
        <w:t>",</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"merchantNo": "820291573790006",</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"configType": "</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attentionAppId</w:t>
      </w:r>
      <w:r>
        <w:rPr>
          <w:rFonts w:hint="eastAsia" w:asciiTheme="minorEastAsia" w:hAnsiTheme="minorEastAsia" w:eastAsiaTheme="minorEastAsia" w:cstheme="minorEastAsia"/>
          <w:color w:val="auto"/>
          <w:sz w:val="21"/>
          <w:szCs w:val="21"/>
        </w:rPr>
        <w:t>": "wxhsdfk34",</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"charset": "utf8",</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"sign":" D25A5BC36F3FE5A5C10CD45B280686D7"</w:t>
      </w:r>
    </w:p>
    <w:p>
      <w:pPr>
        <w:ind w:left="42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rPr>
        <w:t>}</w:t>
      </w:r>
    </w:p>
    <w:p>
      <w:pPr>
        <w:numPr>
          <w:ilvl w:val="0"/>
          <w:numId w:val="0"/>
        </w:numPr>
        <w:ind w:left="420" w:leftChars="0"/>
        <w:rPr>
          <w:rFonts w:hint="eastAsia" w:asciiTheme="minorEastAsia" w:hAnsiTheme="minorEastAsia" w:eastAsiaTheme="minorEastAsia" w:cstheme="minorEastAsia"/>
          <w:color w:val="auto"/>
          <w:sz w:val="21"/>
          <w:szCs w:val="21"/>
        </w:rPr>
      </w:pPr>
    </w:p>
    <w:p>
      <w:pPr>
        <w:numPr>
          <w:ilvl w:val="2"/>
          <w:numId w:val="5"/>
        </w:numPr>
        <w:tabs>
          <w:tab w:val="left" w:pos="840"/>
          <w:tab w:val="clear" w:pos="1260"/>
        </w:tabs>
        <w:ind w:left="1260" w:leftChars="0" w:hanging="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再绑定公众号下授权目录【</w:t>
      </w:r>
      <w:r>
        <w:rPr>
          <w:rFonts w:hint="eastAsia" w:asciiTheme="minorEastAsia" w:hAnsiTheme="minorEastAsia" w:eastAsiaTheme="minorEastAsia" w:cstheme="minorEastAsia"/>
          <w:color w:val="auto"/>
          <w:kern w:val="0"/>
          <w:sz w:val="21"/>
          <w:szCs w:val="21"/>
          <w:lang w:val="zh-CN"/>
        </w:rPr>
        <w:t>configType</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zh-CN"/>
        </w:rPr>
        <w:t>payUrl</w:t>
      </w:r>
      <w:r>
        <w:rPr>
          <w:rFonts w:hint="eastAsia" w:asciiTheme="minorEastAsia" w:hAnsiTheme="minorEastAsia" w:eastAsiaTheme="minorEastAsia" w:cstheme="minorEastAsia"/>
          <w:color w:val="auto"/>
          <w:kern w:val="0"/>
          <w:sz w:val="21"/>
          <w:szCs w:val="21"/>
        </w:rPr>
        <w:t>：对应授权目录</w:t>
      </w:r>
      <w:r>
        <w:rPr>
          <w:rFonts w:hint="eastAsia" w:asciiTheme="minorEastAsia" w:hAnsiTheme="minorEastAsia" w:eastAsiaTheme="minorEastAsia" w:cstheme="minorEastAsia"/>
          <w:color w:val="auto"/>
          <w:sz w:val="21"/>
          <w:szCs w:val="21"/>
        </w:rPr>
        <w:t>】</w:t>
      </w:r>
    </w:p>
    <w:p>
      <w:pPr>
        <w:ind w:left="42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p>
      <w:pPr>
        <w:keepNext w:val="0"/>
        <w:keepLines w:val="0"/>
        <w:widowControl/>
        <w:suppressLineNumbers w:val="0"/>
        <w:ind w:left="840" w:leftChars="0"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"app_id": "</w:t>
      </w:r>
      <w:r>
        <w:rPr>
          <w:rFonts w:hint="eastAsia" w:asciiTheme="minorEastAsia" w:hAnsiTheme="minorEastAsia" w:eastAsiaTheme="minorEastAsia" w:cstheme="minorEastAsia"/>
          <w:color w:val="auto"/>
          <w:kern w:val="0"/>
          <w:sz w:val="21"/>
          <w:szCs w:val="21"/>
          <w:lang w:val="en-US" w:eastAsia="zh-CN" w:bidi="ar"/>
        </w:rPr>
        <w:t>fe354737efa14d9099ee6985c935e06b</w:t>
      </w:r>
      <w:r>
        <w:rPr>
          <w:rFonts w:hint="eastAsia" w:asciiTheme="minorEastAsia" w:hAnsiTheme="minorEastAsia" w:eastAsiaTheme="minorEastAsia" w:cstheme="minorEastAsia"/>
          <w:color w:val="auto"/>
          <w:sz w:val="21"/>
          <w:szCs w:val="21"/>
        </w:rPr>
        <w:t>",</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"merchantNo": "820291573790006",</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"configType": "</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attentionAppId</w:t>
      </w:r>
      <w:r>
        <w:rPr>
          <w:rFonts w:hint="eastAsia" w:asciiTheme="minorEastAsia" w:hAnsiTheme="minorEastAsia" w:eastAsiaTheme="minorEastAsia" w:cstheme="minorEastAsia"/>
          <w:color w:val="auto"/>
          <w:sz w:val="21"/>
          <w:szCs w:val="21"/>
        </w:rPr>
        <w:t>": "wxhsdfk34",</w:t>
      </w:r>
    </w:p>
    <w:p>
      <w:pPr>
        <w:ind w:left="840" w:leftChars="0" w:firstLine="42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"payUrl":"http://xxxx.com/xxx/",</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"charset": "utf8",</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"sign":" D25A5BC36F3FE5A5C10CD45B280686D7"</w:t>
      </w:r>
    </w:p>
    <w:p>
      <w:pPr>
        <w:ind w:left="42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p>
      <w:pPr>
        <w:numPr>
          <w:ilvl w:val="0"/>
          <w:numId w:val="0"/>
        </w:numPr>
        <w:ind w:left="420" w:leftChars="0"/>
        <w:rPr>
          <w:rFonts w:hint="eastAsia" w:asciiTheme="minorEastAsia" w:hAnsiTheme="minorEastAsia" w:eastAsiaTheme="minorEastAsia" w:cstheme="minorEastAsia"/>
          <w:color w:val="auto"/>
          <w:sz w:val="21"/>
          <w:szCs w:val="21"/>
        </w:rPr>
      </w:pPr>
    </w:p>
    <w:p>
      <w:pPr>
        <w:numPr>
          <w:ilvl w:val="0"/>
          <w:numId w:val="0"/>
        </w:numPr>
        <w:ind w:firstLine="525" w:firstLineChars="250"/>
        <w:rPr>
          <w:rFonts w:hint="default" w:asciiTheme="minorEastAsia" w:hAnsiTheme="minorEastAsia" w:eastAsiaTheme="minorEastAsia" w:cstheme="minorEastAsia"/>
          <w:color w:val="FF0000"/>
          <w:sz w:val="21"/>
          <w:szCs w:val="21"/>
          <w:lang w:val="en-US" w:eastAsia="zh-CN"/>
        </w:rPr>
      </w:pPr>
      <w:r>
        <w:rPr>
          <w:rFonts w:hint="default" w:asciiTheme="minorEastAsia" w:hAnsiTheme="minorEastAsia" w:cstheme="minorEastAsia"/>
          <w:color w:val="auto"/>
          <w:sz w:val="21"/>
          <w:szCs w:val="21"/>
          <w:lang w:eastAsia="zh-CN"/>
        </w:rPr>
        <w:t>2、</w:t>
      </w:r>
      <w:r>
        <w:rPr>
          <w:rFonts w:hint="eastAsia" w:asciiTheme="minorEastAsia" w:hAnsiTheme="minorEastAsia" w:eastAsiaTheme="minorEastAsia" w:cstheme="minorEastAsia"/>
          <w:color w:val="auto"/>
          <w:sz w:val="21"/>
          <w:szCs w:val="21"/>
          <w:lang w:val="en-US" w:eastAsia="zh-CN"/>
        </w:rPr>
        <w:t>欲对接本文档的公众号接口必须先调用此绑定接口</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000000"/>
                <w:kern w:val="0"/>
                <w:sz w:val="18"/>
                <w:szCs w:val="18"/>
                <w:lang w:val="en-US"/>
              </w:rPr>
            </w:pPr>
            <w:r>
              <w:rPr>
                <w:rFonts w:hint="eastAsia" w:ascii="微软雅黑" w:hAnsi="微软雅黑" w:eastAsia="微软雅黑" w:cs="Arial Unicode MS"/>
                <w:color w:val="FF0000"/>
                <w:kern w:val="0"/>
                <w:sz w:val="18"/>
                <w:szCs w:val="18"/>
                <w:lang w:val="en-US" w:eastAsia="zh-CN"/>
              </w:rPr>
              <w:t>接口说明：绑定公众号(或小程序)交易的支付授权目录</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ttp://openapi.</w:t>
            </w:r>
            <w:r>
              <w:rPr>
                <w:rFonts w:hint="eastAsia" w:ascii="微软雅黑" w:hAnsi="微软雅黑" w:eastAsia="微软雅黑" w:cs="Arial Unicode MS"/>
                <w:color w:val="000000"/>
                <w:kern w:val="0"/>
                <w:sz w:val="18"/>
                <w:szCs w:val="18"/>
              </w:rPr>
              <w:t>t</w:t>
            </w:r>
            <w:r>
              <w:rPr>
                <w:rFonts w:ascii="微软雅黑" w:hAnsi="微软雅黑" w:eastAsia="微软雅黑" w:cs="Arial Unicode MS"/>
                <w:color w:val="000000"/>
                <w:kern w:val="0"/>
                <w:sz w:val="18"/>
                <w:szCs w:val="18"/>
              </w:rPr>
              <w:t>est.sunmi.com/v1/trade/</w:t>
            </w:r>
            <w:r>
              <w:rPr>
                <w:rFonts w:ascii="微软雅黑" w:hAnsi="微软雅黑" w:eastAsia="微软雅黑" w:cs="宋体"/>
                <w:kern w:val="0"/>
                <w:sz w:val="18"/>
                <w:szCs w:val="18"/>
              </w:rPr>
              <w:t>payBind</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w:t>
            </w:r>
            <w:r>
              <w:rPr>
                <w:rFonts w:ascii="微软雅黑" w:hAnsi="微软雅黑" w:eastAsia="微软雅黑" w:cs="宋体"/>
                <w:kern w:val="0"/>
                <w:sz w:val="18"/>
                <w:szCs w:val="18"/>
              </w:rPr>
              <w:t>payBind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FF0000"/>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app_id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trike w:val="0"/>
                <w:dstrike w:val="0"/>
                <w:color w:val="FF0000"/>
                <w:sz w:val="18"/>
                <w:lang w:val="en-US" w:eastAsia="zh-CN"/>
              </w:rPr>
              <w:fldChar w:fldCharType="begin"/>
            </w:r>
            <w:r>
              <w:rPr>
                <w:rFonts w:hint="eastAsia" w:ascii="微软雅黑" w:hAnsi="微软雅黑" w:eastAsia="微软雅黑"/>
                <w:strike w:val="0"/>
                <w:dstrike w:val="0"/>
                <w:color w:val="FF0000"/>
                <w:sz w:val="18"/>
                <w:lang w:val="en-US" w:eastAsia="zh-CN"/>
              </w:rPr>
              <w:instrText xml:space="preserve"> HYPERLINK \l "APPID怎么获取" </w:instrText>
            </w:r>
            <w:r>
              <w:rPr>
                <w:rFonts w:hint="eastAsia" w:ascii="微软雅黑" w:hAnsi="微软雅黑" w:eastAsia="微软雅黑"/>
                <w:strike w:val="0"/>
                <w:dstrike w:val="0"/>
                <w:color w:val="FF0000"/>
                <w:sz w:val="18"/>
                <w:lang w:val="en-US" w:eastAsia="zh-CN"/>
              </w:rPr>
              <w:fldChar w:fldCharType="separate"/>
            </w:r>
            <w:r>
              <w:rPr>
                <w:rStyle w:val="35"/>
                <w:rFonts w:hint="eastAsia" w:ascii="微软雅黑" w:hAnsi="微软雅黑" w:eastAsia="微软雅黑"/>
                <w:strike w:val="0"/>
                <w:dstrike w:val="0"/>
                <w:color w:val="FF0000"/>
                <w:sz w:val="18"/>
                <w:lang w:val="en-US" w:eastAsia="zh-CN"/>
              </w:rPr>
              <w:t>商米分配给软件商的应用ID</w:t>
            </w:r>
            <w:r>
              <w:rPr>
                <w:rFonts w:hint="eastAsia" w:ascii="微软雅黑" w:hAnsi="微软雅黑" w:eastAsia="微软雅黑"/>
                <w:strike w:val="0"/>
                <w:dstrike w:val="0"/>
                <w:color w:val="FF0000"/>
                <w:sz w:val="18"/>
                <w:lang w:val="en-US" w:eastAsia="zh-CN"/>
              </w:rPr>
              <w:fldChar w:fldCharType="end"/>
            </w:r>
            <w:r>
              <w:rPr>
                <w:rFonts w:hint="eastAsia" w:ascii="微软雅黑" w:hAnsi="微软雅黑" w:eastAsia="微软雅黑"/>
                <w:strike w:val="0"/>
                <w:dstrike w:val="0"/>
                <w:color w:val="FF0000"/>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w:t>
            </w:r>
            <w:r>
              <w:rPr>
                <w:rFonts w:ascii="微软雅黑" w:hAnsi="微软雅黑" w:eastAsia="微软雅黑"/>
                <w:color w:val="000000" w:themeColor="text1"/>
                <w:sz w:val="18"/>
                <w:lang w:val="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商户号（</w:t>
            </w:r>
            <w:r>
              <w:rPr>
                <w:rFonts w:hint="default" w:ascii="微软雅黑" w:hAnsi="微软雅黑" w:eastAsia="微软雅黑"/>
                <w:color w:val="000000" w:themeColor="text1"/>
                <w:sz w:val="18"/>
                <w14:textFill>
                  <w14:solidFill>
                    <w14:schemeClr w14:val="tx1"/>
                  </w14:solidFill>
                </w14:textFill>
              </w:rPr>
              <w:t>商户进件成功商米创建商户的商户号，可通过商户终端获取)</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configType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1授权目录</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2</w:t>
            </w:r>
            <w:r>
              <w:rPr>
                <w:rFonts w:hint="default" w:ascii="微软雅黑" w:hAnsi="微软雅黑" w:eastAsia="微软雅黑"/>
                <w:color w:val="000000" w:themeColor="text1"/>
                <w:sz w:val="18"/>
                <w14:textFill>
                  <w14:solidFill>
                    <w14:schemeClr w14:val="tx1"/>
                  </w14:solidFill>
                </w14:textFill>
              </w:rPr>
              <w:t>小程序</w:t>
            </w:r>
            <w:r>
              <w:rPr>
                <w:rFonts w:ascii="微软雅黑" w:hAnsi="微软雅黑" w:eastAsia="微软雅黑" w:cs="宋体"/>
                <w:color w:val="000000"/>
                <w:kern w:val="0"/>
                <w:sz w:val="18"/>
                <w:szCs w:val="18"/>
                <w:lang w:val="zh-CN"/>
              </w:rPr>
              <w:t>appId</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3关注公众号app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4关注小程序app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p>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5查询配置信息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miniAppId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小程序</w:t>
            </w:r>
            <w:r>
              <w:rPr>
                <w:rFonts w:ascii="微软雅黑" w:hAnsi="微软雅黑" w:eastAsia="微软雅黑" w:cs="宋体"/>
                <w:color w:val="000000"/>
                <w:kern w:val="0"/>
                <w:sz w:val="18"/>
                <w:szCs w:val="18"/>
                <w:lang w:val="zh-CN"/>
              </w:rPr>
              <w:t>appId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payUrl</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授权目录；</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为1时必传，调起微信支付的页面的域名。payUrl要给最终目录的前一个目录才能匹配到，如：支付页面是http://xxxx.com/xxx/xxx.php，那么值需要给http://xxxx.com/xxx/</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receiptAppId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关注小程序app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为4时必传</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attentionAppId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r>
              <w:rPr>
                <w:rFonts w:hint="eastAsia" w:ascii="微软雅黑" w:hAnsi="微软雅黑" w:eastAsia="微软雅黑" w:cs="宋体"/>
                <w:color w:val="000000"/>
                <w:kern w:val="0"/>
                <w:sz w:val="18"/>
                <w:szCs w:val="18"/>
                <w:lang w:val="zh-CN"/>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关注的公众号app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为3时必传</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keepNext w:val="0"/>
        <w:keepLines w:val="0"/>
        <w:widowControl/>
        <w:suppressLineNumbers w:val="0"/>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"app_id": "</w:t>
      </w:r>
      <w:r>
        <w:rPr>
          <w:rFonts w:hint="eastAsia" w:asciiTheme="minorEastAsia" w:hAnsiTheme="minorEastAsia" w:eastAsiaTheme="minorEastAsia" w:cstheme="minorEastAsia"/>
          <w:kern w:val="0"/>
          <w:sz w:val="21"/>
          <w:szCs w:val="21"/>
          <w:lang w:val="en-US" w:eastAsia="zh-CN" w:bidi="ar"/>
        </w:rPr>
        <w:t>fe354737efa14d9099ee6985c935e06b</w:t>
      </w:r>
      <w:r>
        <w:rPr>
          <w:rFonts w:hint="eastAsia" w:asciiTheme="minorEastAsia" w:hAnsiTheme="minorEastAsia" w:eastAsiaTheme="minorEastAsia" w:cstheme="minorEastAsia"/>
        </w:rPr>
        <w:t>",</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"merchantNo": "820291573790006",</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"configType": "3",</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"attentionAppId": "wx2e5f6590644de622",</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"charset": "utf8",</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"sign":" </w:t>
      </w:r>
      <w:r>
        <w:rPr>
          <w:rFonts w:hint="eastAsia" w:asciiTheme="minorEastAsia" w:hAnsiTheme="minorEastAsia" w:eastAsiaTheme="minorEastAsia" w:cstheme="minorEastAsia"/>
          <w:sz w:val="21"/>
          <w:szCs w:val="21"/>
        </w:rPr>
        <w:t>D25A5BC36F3FE5A5C10CD45B280686D7</w:t>
      </w:r>
      <w:r>
        <w:rPr>
          <w:rFonts w:hint="eastAsia" w:asciiTheme="minorEastAsia" w:hAnsiTheme="minorEastAsia" w:eastAsiaTheme="minorEastAsia" w:cstheme="minorEastAsia"/>
        </w:rPr>
        <w:t>"</w:t>
      </w:r>
    </w:p>
    <w:p>
      <w:r>
        <w:rPr>
          <w:rFonts w:hint="eastAsia" w:asciiTheme="minorEastAsia" w:hAnsiTheme="minorEastAsia" w:eastAsiaTheme="minorEastAsia" w:cstheme="minorEastAsia"/>
        </w:rPr>
        <w:t>}</w:t>
      </w:r>
    </w:p>
    <w:p>
      <w:pPr>
        <w:rPr>
          <w:rFonts w:hint="eastAsia"/>
          <w:lang w:val="en-US" w:eastAsia="zh-CN"/>
        </w:rPr>
      </w:pPr>
    </w:p>
    <w:p>
      <w:pPr>
        <w:rPr>
          <w:rFonts w:hint="eastAsia"/>
          <w:lang w:val="en-US" w:eastAsia="zh-CN"/>
        </w:rPr>
      </w:pPr>
    </w:p>
    <w:p>
      <w:pPr>
        <w:rPr>
          <w:rFonts w:hint="eastAsia"/>
          <w:lang w:val="en-US" w:eastAsia="zh-CN"/>
        </w:rPr>
      </w:pP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6"/>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default" w:ascii="微软雅黑" w:hAnsi="微软雅黑" w:eastAsia="微软雅黑"/>
                <w:color w:val="000000"/>
                <w:sz w:val="18"/>
                <w:szCs w:val="18"/>
              </w:rPr>
              <w:t>Object</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en-US" w:eastAsia="zh-CN"/>
                <w14:textFill>
                  <w14:solidFill>
                    <w14:schemeClr w14:val="tx1"/>
                  </w14:solidFill>
                </w14:textFill>
              </w:rPr>
              <w:t>结果集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bl>
    <w:p>
      <w:pPr>
        <w:rPr>
          <w:rFonts w:hint="default"/>
          <w:lang w:val="en-US" w:eastAsia="zh-CN"/>
        </w:rPr>
      </w:pPr>
    </w:p>
    <w:p>
      <w:pPr>
        <w:pStyle w:val="5"/>
        <w:bidi w:val="0"/>
        <w:rPr>
          <w:rFonts w:hint="eastAsia"/>
          <w:lang w:val="en-US" w:eastAsia="zh-CN"/>
        </w:rPr>
      </w:pPr>
      <w:r>
        <w:rPr>
          <w:rFonts w:hint="eastAsia"/>
          <w:lang w:val="en-US" w:eastAsia="zh-CN"/>
        </w:rPr>
        <w:t>响应报文样例</w:t>
      </w:r>
    </w:p>
    <w:p>
      <w:pPr>
        <w:rPr>
          <w:rFonts w:hint="eastAsia"/>
          <w:lang w:val="en-US" w:eastAsia="zh-CN"/>
        </w:rPr>
      </w:pPr>
      <w:r>
        <w:rPr>
          <w:rFonts w:hint="eastAsia"/>
          <w:lang w:val="en-US" w:eastAsia="zh-CN"/>
        </w:rPr>
        <w:t>成功：</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"code":"10000",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"data":"Success",</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"msg":""</w:t>
      </w:r>
    </w:p>
    <w:p>
      <w:pPr>
        <w:rPr>
          <w:rFonts w:hint="default"/>
          <w:lang w:val="en-US" w:eastAsia="zh-CN"/>
        </w:rPr>
      </w:pPr>
      <w:r>
        <w:rPr>
          <w:rFonts w:hint="eastAsia" w:asciiTheme="minorEastAsia" w:hAnsiTheme="minorEastAsia" w:eastAsiaTheme="minorEastAsia" w:cstheme="minorEastAsia"/>
          <w:lang w:val="en-US" w:eastAsia="zh-CN"/>
        </w:rPr>
        <w:t>}</w:t>
      </w:r>
    </w:p>
    <w:p>
      <w:pPr>
        <w:rPr>
          <w:rFonts w:hint="eastAsia"/>
          <w:lang w:val="en-US" w:eastAsia="zh-CN"/>
        </w:rPr>
      </w:pPr>
      <w:r>
        <w:rPr>
          <w:rFonts w:hint="eastAsia"/>
          <w:lang w:val="en-US" w:eastAsia="zh-CN"/>
        </w:rPr>
        <w:t>失败：</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"code":"10000",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"data":{</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"sub_code":"Q03",</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"sub_msg":"subappid已配置，请勿重复配置"</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"msg":""</w:t>
      </w:r>
    </w:p>
    <w:p>
      <w:pPr>
        <w:rPr>
          <w:rFonts w:hint="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lang w:val="en-US" w:eastAsia="zh-CN"/>
        </w:rPr>
        <w:t>}</w:t>
      </w:r>
    </w:p>
    <w:p>
      <w:pPr>
        <w:pStyle w:val="4"/>
        <w:numPr>
          <w:ilvl w:val="2"/>
          <w:numId w:val="1"/>
        </w:numPr>
        <w:bidi w:val="0"/>
      </w:pPr>
      <w:bookmarkStart w:id="90" w:name="_Toc576330265"/>
      <w:bookmarkStart w:id="91" w:name="_Toc425077060"/>
      <w:bookmarkStart w:id="92" w:name="_Toc3001"/>
      <w:r>
        <w:rPr>
          <w:rFonts w:hint="eastAsia"/>
          <w:lang w:val="en-US" w:eastAsia="zh-CN"/>
        </w:rPr>
        <w:t>统一下单</w:t>
      </w:r>
      <w:bookmarkEnd w:id="90"/>
      <w:bookmarkEnd w:id="91"/>
      <w:bookmarkEnd w:id="92"/>
    </w:p>
    <w:p>
      <w:pPr>
        <w:pStyle w:val="5"/>
        <w:bidi w:val="0"/>
        <w:rPr>
          <w:rFonts w:hint="eastAsia"/>
          <w:lang w:val="en-US" w:eastAsia="zh-CN"/>
        </w:rPr>
      </w:pPr>
      <w:r>
        <w:rPr>
          <w:rFonts w:hint="eastAsia"/>
          <w:lang w:val="en-US" w:eastAsia="zh-CN"/>
        </w:rPr>
        <w:t>应用场景</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软件商(商户)有一个在线商城，欲通过公众号开放给用户，用户在公众号里完成下单支付流程。</w:t>
      </w:r>
    </w:p>
    <w:p>
      <w:pPr>
        <w:numPr>
          <w:ilvl w:val="0"/>
          <w:numId w:val="6"/>
        </w:numPr>
        <w:ind w:left="420"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先调用【</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"_公众号域名绑定" </w:instrText>
      </w:r>
      <w:r>
        <w:rPr>
          <w:rFonts w:hint="eastAsia" w:asciiTheme="minorEastAsia" w:hAnsiTheme="minorEastAsia" w:eastAsiaTheme="minorEastAsia" w:cstheme="minorEastAsia"/>
          <w:color w:val="auto"/>
        </w:rPr>
        <w:fldChar w:fldCharType="separate"/>
      </w:r>
      <w:r>
        <w:rPr>
          <w:rStyle w:val="33"/>
          <w:rFonts w:hint="eastAsia" w:asciiTheme="minorEastAsia" w:hAnsiTheme="minorEastAsia" w:eastAsiaTheme="minorEastAsia" w:cstheme="minorEastAsia"/>
        </w:rPr>
        <w:t>公众号域名绑定接口</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绑定授权目录以及公众号的APPID</w:t>
      </w:r>
    </w:p>
    <w:p>
      <w:pPr>
        <w:numPr>
          <w:ilvl w:val="0"/>
          <w:numId w:val="6"/>
        </w:numPr>
        <w:ind w:left="420"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调用此接口获取调微信</w:t>
      </w:r>
      <w:r>
        <w:rPr>
          <w:rFonts w:hint="default" w:asciiTheme="minorEastAsia" w:hAnsiTheme="minorEastAsia" w:cstheme="minorEastAsia"/>
          <w:color w:val="auto"/>
          <w:lang w:eastAsia="zh-CN"/>
        </w:rPr>
        <w:t>支付</w:t>
      </w:r>
      <w:r>
        <w:rPr>
          <w:rFonts w:hint="eastAsia" w:asciiTheme="minorEastAsia" w:hAnsiTheme="minorEastAsia" w:eastAsiaTheme="minorEastAsia" w:cstheme="minorEastAsia"/>
          <w:color w:val="auto"/>
          <w:lang w:val="en-US" w:eastAsia="zh-CN"/>
        </w:rPr>
        <w:t>的凭证参数，拿这些凭证参数在网页通过JavaScript调用getBrandWCPayRequest接口，唤起微信支付。</w:t>
      </w:r>
    </w:p>
    <w:p>
      <w:pPr>
        <w:keepNext w:val="0"/>
        <w:keepLines w:val="0"/>
        <w:widowControl/>
        <w:suppressLineNumbers w:val="0"/>
        <w:ind w:firstLine="420" w:firstLineChars="0"/>
        <w:jc w:val="left"/>
        <w:rPr>
          <w:rFonts w:ascii="宋体" w:hAnsi="宋体" w:eastAsia="宋体" w:cs="宋体"/>
          <w:b/>
          <w:bCs/>
          <w:color w:val="auto"/>
          <w:kern w:val="0"/>
          <w:sz w:val="21"/>
          <w:szCs w:val="21"/>
          <w:lang w:val="en-US" w:eastAsia="zh-CN" w:bidi="ar"/>
        </w:rPr>
      </w:pPr>
      <w:r>
        <w:rPr>
          <w:rFonts w:ascii="宋体" w:hAnsi="宋体" w:eastAsia="宋体" w:cs="宋体"/>
          <w:b/>
          <w:bCs/>
          <w:color w:val="auto"/>
          <w:kern w:val="0"/>
          <w:sz w:val="21"/>
          <w:szCs w:val="21"/>
          <w:lang w:val="en-US" w:eastAsia="zh-CN" w:bidi="ar"/>
        </w:rPr>
        <w:t xml:space="preserve">微信调用参见：https://pay.weixin.qq.com/wiki/doc/api/jsapi.php?chapter=7_7&amp;index=6 </w:t>
      </w:r>
    </w:p>
    <w:p>
      <w:pPr>
        <w:rPr>
          <w:rFonts w:hint="eastAsia"/>
          <w:lang w:val="en-US" w:eastAsia="zh-CN"/>
        </w:rPr>
      </w:pP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000000"/>
                <w:kern w:val="0"/>
                <w:sz w:val="18"/>
                <w:szCs w:val="18"/>
                <w:lang w:val="en-US"/>
              </w:rPr>
            </w:pPr>
            <w:r>
              <w:rPr>
                <w:rFonts w:hint="eastAsia" w:ascii="微软雅黑" w:hAnsi="微软雅黑" w:eastAsia="微软雅黑" w:cs="Arial Unicode MS"/>
                <w:color w:val="FF0000"/>
                <w:kern w:val="0"/>
                <w:sz w:val="18"/>
                <w:szCs w:val="18"/>
                <w:lang w:val="en-US" w:eastAsia="zh-CN"/>
              </w:rPr>
              <w:t>接口说明：公众号支付预下单，返回公众号的</w:t>
            </w:r>
            <w:r>
              <w:rPr>
                <w:rFonts w:hint="default" w:ascii="微软雅黑" w:hAnsi="微软雅黑" w:eastAsia="微软雅黑" w:cs="Arial Unicode MS"/>
                <w:color w:val="FF0000"/>
                <w:kern w:val="0"/>
                <w:sz w:val="18"/>
                <w:szCs w:val="18"/>
                <w:lang w:eastAsia="zh-CN"/>
              </w:rPr>
              <w:t>支付</w:t>
            </w:r>
            <w:r>
              <w:rPr>
                <w:rFonts w:hint="eastAsia" w:ascii="微软雅黑" w:hAnsi="微软雅黑" w:eastAsia="微软雅黑" w:cs="Arial Unicode MS"/>
                <w:color w:val="FF0000"/>
                <w:kern w:val="0"/>
                <w:sz w:val="18"/>
                <w:szCs w:val="18"/>
                <w:lang w:val="en-US" w:eastAsia="zh-CN"/>
              </w:rPr>
              <w:t>凭证参数</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.sunmi.com/v1/trade/jsApiPay</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ttps://openapi.sunmi.com/v1/trade/jsApiPay</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FF0000"/>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app_id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14:textFill>
                  <w14:solidFill>
                    <w14:schemeClr w14:val="tx1"/>
                  </w14:solidFill>
                </w14:textFill>
              </w:rPr>
            </w:pPr>
            <w:r>
              <w:rPr>
                <w:rFonts w:hint="eastAsia" w:ascii="微软雅黑" w:hAnsi="微软雅黑" w:eastAsia="微软雅黑"/>
                <w:strike w:val="0"/>
                <w:dstrike w:val="0"/>
                <w:color w:val="FF0000"/>
                <w:sz w:val="18"/>
                <w:lang w:val="en-US" w:eastAsia="zh-CN"/>
              </w:rPr>
              <w:fldChar w:fldCharType="begin"/>
            </w:r>
            <w:r>
              <w:rPr>
                <w:rFonts w:hint="eastAsia" w:ascii="微软雅黑" w:hAnsi="微软雅黑" w:eastAsia="微软雅黑"/>
                <w:strike w:val="0"/>
                <w:dstrike w:val="0"/>
                <w:color w:val="FF0000"/>
                <w:sz w:val="18"/>
                <w:lang w:val="en-US" w:eastAsia="zh-CN"/>
              </w:rPr>
              <w:instrText xml:space="preserve"> HYPERLINK \l "APPID怎么获取" </w:instrText>
            </w:r>
            <w:r>
              <w:rPr>
                <w:rFonts w:hint="eastAsia" w:ascii="微软雅黑" w:hAnsi="微软雅黑" w:eastAsia="微软雅黑"/>
                <w:strike w:val="0"/>
                <w:dstrike w:val="0"/>
                <w:color w:val="FF0000"/>
                <w:sz w:val="18"/>
                <w:lang w:val="en-US" w:eastAsia="zh-CN"/>
              </w:rPr>
              <w:fldChar w:fldCharType="separate"/>
            </w:r>
            <w:r>
              <w:rPr>
                <w:rStyle w:val="33"/>
                <w:rFonts w:hint="eastAsia" w:ascii="微软雅黑" w:hAnsi="微软雅黑" w:eastAsia="微软雅黑"/>
                <w:strike w:val="0"/>
                <w:dstrike w:val="0"/>
                <w:color w:val="FF0000"/>
                <w:sz w:val="18"/>
                <w:lang w:val="en-US" w:eastAsia="zh-CN"/>
              </w:rPr>
              <w:t>商米分配给软件商的应用ID</w:t>
            </w:r>
            <w:r>
              <w:rPr>
                <w:rFonts w:hint="eastAsia" w:ascii="微软雅黑" w:hAnsi="微软雅黑" w:eastAsia="微软雅黑"/>
                <w:strike w:val="0"/>
                <w:dstrike w:val="0"/>
                <w:color w:val="FF0000"/>
                <w:sz w:val="18"/>
                <w:lang w:val="en-US" w:eastAsia="zh-CN"/>
              </w:rPr>
              <w:fldChar w:fldCharType="end"/>
            </w:r>
            <w:r>
              <w:rPr>
                <w:rFonts w:hint="eastAsia" w:ascii="微软雅黑" w:hAnsi="微软雅黑" w:eastAsia="微软雅黑"/>
                <w:strike w:val="0"/>
                <w:dstrike w:val="0"/>
                <w:color w:val="FF0000"/>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商户号（</w:t>
            </w:r>
            <w:r>
              <w:rPr>
                <w:rFonts w:hint="default" w:ascii="微软雅黑" w:hAnsi="微软雅黑" w:eastAsia="微软雅黑"/>
                <w:color w:val="000000" w:themeColor="text1"/>
                <w:sz w:val="18"/>
                <w14:textFill>
                  <w14:solidFill>
                    <w14:schemeClr w14:val="tx1"/>
                  </w14:solidFill>
                </w14:textFill>
              </w:rPr>
              <w:t>商户进件成功商米创建商户的商户号)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totalAmount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ind w:firstLine="180" w:firstLineChars="100"/>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交易金额格式：精确到分 最</w:t>
            </w:r>
            <w:r>
              <w:rPr>
                <w:rFonts w:hint="default" w:ascii="微软雅黑" w:hAnsi="微软雅黑" w:eastAsia="微软雅黑"/>
                <w:color w:val="000000" w:themeColor="text1"/>
                <w:sz w:val="18"/>
                <w14:textFill>
                  <w14:solidFill>
                    <w14:schemeClr w14:val="tx1"/>
                  </w14:solidFill>
                </w14:textFill>
              </w:rPr>
              <w:t>低1分钱，0.01元</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miniAppId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w:t>
            </w:r>
            <w:r>
              <w:rPr>
                <w:rFonts w:hint="default" w:ascii="微软雅黑" w:hAnsi="微软雅黑" w:eastAsia="微软雅黑"/>
                <w:color w:val="000000" w:themeColor="text1"/>
                <w:sz w:val="18"/>
                <w14:textFill>
                  <w14:solidFill>
                    <w14:schemeClr w14:val="tx1"/>
                  </w14:solidFill>
                </w14:textFill>
              </w:rPr>
              <w:t>公众号</w:t>
            </w:r>
            <w:r>
              <w:rPr>
                <w:rStyle w:val="32"/>
                <w:rFonts w:hint="eastAsia" w:ascii="微软雅黑" w:hAnsi="微软雅黑" w:eastAsia="微软雅黑"/>
                <w:color w:val="333333"/>
                <w:spacing w:val="3"/>
                <w:sz w:val="18"/>
                <w:szCs w:val="18"/>
                <w:shd w:val="clear" w:color="auto" w:fill="FFFFFF"/>
              </w:rPr>
              <w:t>AppID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openId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(128)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公众号用户的唯一标识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char</w:t>
            </w:r>
            <w:r>
              <w:rPr>
                <w:rFonts w:hint="default"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lang w:val="zh-CN"/>
              </w:rPr>
              <w:t>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utf8</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r>
              <w:rPr>
                <w:rFonts w:hint="eastAsia" w:ascii="微软雅黑" w:hAnsi="微软雅黑" w:eastAsia="微软雅黑" w:cs="宋体"/>
                <w:color w:val="000000"/>
                <w:kern w:val="0"/>
                <w:sz w:val="18"/>
                <w:szCs w:val="18"/>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walletType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默认：TX01</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FF0000"/>
                <w:kern w:val="0"/>
                <w:sz w:val="18"/>
                <w:szCs w:val="18"/>
                <w:lang w:val="en-US" w:eastAsia="zh-CN"/>
              </w:rPr>
              <w:t>notifyUrl</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FF0000"/>
                <w:kern w:val="0"/>
                <w:sz w:val="18"/>
                <w:szCs w:val="18"/>
                <w:lang w:val="en-US" w:eastAsia="zh-CN"/>
              </w:rPr>
              <w:t>String(255)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lang w:val="en-US" w:eastAsia="zh-CN"/>
              </w:rPr>
            </w:pPr>
            <w:r>
              <w:rPr>
                <w:rFonts w:hint="eastAsia" w:ascii="微软雅黑" w:hAnsi="微软雅黑" w:eastAsia="微软雅黑"/>
                <w:color w:val="FF0000"/>
                <w:sz w:val="18"/>
                <w:szCs w:val="18"/>
                <w:lang w:val="en-US" w:eastAsia="zh-CN"/>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FF0000"/>
                <w:sz w:val="18"/>
                <w:lang w:val="en-US" w:eastAsia="zh-CN"/>
              </w:rPr>
              <w:t>支付结果通知地址</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keepNext w:val="0"/>
        <w:keepLines w:val="0"/>
        <w:widowControl/>
        <w:suppressLineNumbers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"app_id": "</w:t>
      </w:r>
      <w:r>
        <w:rPr>
          <w:rFonts w:hint="eastAsia" w:asciiTheme="minorEastAsia" w:hAnsiTheme="minorEastAsia" w:eastAsiaTheme="minorEastAsia" w:cstheme="minorEastAsia"/>
          <w:kern w:val="0"/>
          <w:sz w:val="21"/>
          <w:szCs w:val="21"/>
          <w:lang w:val="en-US" w:eastAsia="zh-CN" w:bidi="ar"/>
        </w:rPr>
        <w:t>fe354737efa14d9099ee6985c935e06b</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"merchantNo": "8202915737",</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lang w:val="zh-CN"/>
        </w:rPr>
        <w:t>openId</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kern w:val="0"/>
          <w:sz w:val="21"/>
          <w:szCs w:val="21"/>
          <w:lang w:val="en-US" w:eastAsia="zh-CN" w:bidi="ar"/>
        </w:rPr>
        <w:t>oG-NZ5LHRuFlGF7bKEbXtjxkHS3s</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lang w:val="zh-CN"/>
        </w:rPr>
        <w:t>totalAmount</w:t>
      </w:r>
      <w:r>
        <w:rPr>
          <w:rFonts w:hint="eastAsia" w:asciiTheme="minorEastAsia" w:hAnsiTheme="minorEastAsia" w:eastAsiaTheme="minorEastAsia" w:cstheme="minorEastAsia"/>
          <w:sz w:val="21"/>
          <w:szCs w:val="21"/>
        </w:rPr>
        <w:t>": "0.01",</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"orderId": "SFD42343242364723482",</w:t>
      </w:r>
    </w:p>
    <w:p>
      <w:pPr>
        <w:tabs>
          <w:tab w:val="left" w:pos="4680"/>
        </w:tabs>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walletType</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color w:val="000000" w:themeColor="text1"/>
          <w:sz w:val="21"/>
          <w:szCs w:val="21"/>
          <w14:textFill>
            <w14:solidFill>
              <w14:schemeClr w14:val="tx1"/>
            </w14:solidFill>
          </w14:textFill>
        </w:rPr>
        <w:t>TX01</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"charset": "utf8",</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"sign":" D25A5BC36F3FE5A5C10CD45B280686D7"</w:t>
      </w:r>
    </w:p>
    <w:p>
      <w:pPr>
        <w:rPr>
          <w:rFonts w:asciiTheme="minorAscii"/>
          <w:sz w:val="21"/>
          <w:szCs w:val="21"/>
        </w:rPr>
      </w:pPr>
      <w:r>
        <w:rPr>
          <w:rFonts w:hint="eastAsia" w:asciiTheme="minorEastAsia" w:hAnsiTheme="minorEastAsia" w:eastAsiaTheme="minorEastAsia" w:cstheme="minorEastAsia"/>
          <w:sz w:val="21"/>
          <w:szCs w:val="21"/>
        </w:rPr>
        <w:t>}</w:t>
      </w:r>
    </w:p>
    <w:p>
      <w:pPr>
        <w:rPr>
          <w:rFonts w:hint="eastAsia"/>
          <w:lang w:val="en-US" w:eastAsia="zh-CN"/>
        </w:rPr>
      </w:pP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5"/>
        <w:gridCol w:w="1"/>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gridSpan w:val="2"/>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1274"/>
              </w:tabs>
              <w:jc w:val="both"/>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b/>
                <w:bCs/>
                <w:color w:val="000000" w:themeColor="text1"/>
                <w:sz w:val="18"/>
                <w14:textFill>
                  <w14:solidFill>
                    <w14:schemeClr w14:val="tx1"/>
                  </w14:solidFill>
                </w14:textFill>
              </w:rPr>
              <w:t>data响应参数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tabs>
                <w:tab w:val="left" w:pos="634"/>
              </w:tabs>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商米订单号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支付通道订单号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default"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商户号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b/>
                <w:bCs/>
                <w:color w:val="000000" w:themeColor="text1"/>
                <w:sz w:val="18"/>
                <w:lang w:val="en-US" w:eastAsia="zh-CN"/>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交易</w:t>
            </w:r>
            <w:r>
              <w:rPr>
                <w:rFonts w:hint="eastAsia" w:ascii="微软雅黑" w:hAnsi="微软雅黑" w:eastAsia="微软雅黑"/>
                <w:color w:val="000000" w:themeColor="text1"/>
                <w:sz w:val="18"/>
                <w:lang w:val="zh-CN"/>
                <w14:textFill>
                  <w14:solidFill>
                    <w14:schemeClr w14:val="tx1"/>
                  </w14:solidFill>
                </w14:textFill>
              </w:rPr>
              <w:t>金额</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交易时间</w:t>
            </w:r>
            <w:r>
              <w:rPr>
                <w:rFonts w:hint="default" w:ascii="微软雅黑" w:hAnsi="微软雅黑" w:eastAsia="微软雅黑"/>
                <w:color w:val="000000" w:themeColor="text1"/>
                <w:sz w:val="18"/>
                <w14:textFill>
                  <w14:solidFill>
                    <w14:schemeClr w14:val="tx1"/>
                  </w14:solidFill>
                </w14:textFill>
              </w:rPr>
              <w:t>,unix时间戳</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platform</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default" w:ascii="微软雅黑" w:hAnsi="微软雅黑" w:eastAsia="微软雅黑" w:cs="宋体"/>
                <w:color w:val="000000"/>
                <w:kern w:val="0"/>
                <w:sz w:val="18"/>
                <w:szCs w:val="18"/>
              </w:rPr>
            </w:pPr>
            <w:r>
              <w:rPr>
                <w:rFonts w:ascii="微软雅黑" w:hAnsi="微软雅黑" w:eastAsia="微软雅黑"/>
                <w:sz w:val="18"/>
                <w:szCs w:val="18"/>
              </w:rPr>
              <w:t>buyerLogonId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olor w:val="000000"/>
                <w:sz w:val="18"/>
                <w:szCs w:val="18"/>
              </w:rPr>
            </w:pPr>
            <w:r>
              <w:rPr>
                <w:rFonts w:ascii="微软雅黑" w:hAnsi="微软雅黑" w:eastAsia="微软雅黑"/>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platform-alipay：userId</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s="宋体"/>
                <w:color w:val="000000"/>
                <w:kern w:val="0"/>
                <w:sz w:val="18"/>
                <w:szCs w:val="18"/>
              </w:rPr>
              <w:t>cloudPayInfo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以JSON格式将结果返回,小程序调起支付数据签名字段列表,具体见</w:t>
            </w:r>
            <w:r>
              <w:rPr>
                <w:rFonts w:hint="default" w:ascii="微软雅黑" w:hAnsi="微软雅黑" w:eastAsia="微软雅黑"/>
                <w:color w:val="000000" w:themeColor="text1"/>
                <w:sz w:val="18"/>
                <w14:textFill>
                  <w14:solidFill>
                    <w14:schemeClr w14:val="tx1"/>
                  </w14:solidFill>
                </w14:textFill>
              </w:rPr>
              <w:t>下方cloudPayInfo参数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s="宋体"/>
                <w:color w:val="000000"/>
                <w:kern w:val="0"/>
                <w:sz w:val="18"/>
                <w:szCs w:val="18"/>
                <w:lang w:val="zh-CN"/>
              </w:rPr>
              <w:t>buyer</w:t>
            </w:r>
            <w:r>
              <w:rPr>
                <w:rFonts w:hint="default" w:ascii="微软雅黑" w:hAnsi="微软雅黑" w:eastAsia="微软雅黑" w:cs="宋体"/>
                <w:color w:val="000000"/>
                <w:kern w:val="0"/>
                <w:sz w:val="18"/>
                <w:szCs w:val="18"/>
              </w:rPr>
              <w:t>P</w:t>
            </w:r>
            <w:r>
              <w:rPr>
                <w:rFonts w:hint="eastAsia" w:ascii="微软雅黑" w:hAnsi="微软雅黑" w:eastAsia="微软雅黑" w:cs="宋体"/>
                <w:color w:val="000000"/>
                <w:kern w:val="0"/>
                <w:sz w:val="18"/>
                <w:szCs w:val="18"/>
                <w:lang w:val="zh-CN"/>
              </w:rPr>
              <w:t>ay</w:t>
            </w:r>
            <w:r>
              <w:rPr>
                <w:rFonts w:hint="default" w:ascii="微软雅黑" w:hAnsi="微软雅黑" w:eastAsia="微软雅黑" w:cs="宋体"/>
                <w:color w:val="000000"/>
                <w:kern w:val="0"/>
                <w:sz w:val="18"/>
                <w:szCs w:val="18"/>
              </w:rPr>
              <w:t>A</w:t>
            </w:r>
            <w:r>
              <w:rPr>
                <w:rFonts w:hint="eastAsia" w:ascii="微软雅黑" w:hAnsi="微软雅黑" w:eastAsia="微软雅黑" w:cs="宋体"/>
                <w:color w:val="000000"/>
                <w:kern w:val="0"/>
                <w:sz w:val="18"/>
                <w:szCs w:val="18"/>
                <w:lang w:val="zh-CN"/>
              </w:rPr>
              <w:t>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实付金额</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业务状态码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业务状态信息</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s="微软雅黑"/>
                <w:color w:val="000000"/>
                <w:sz w:val="18"/>
                <w:szCs w:val="18"/>
              </w:rPr>
            </w:pPr>
            <w:r>
              <w:rPr>
                <w:rFonts w:hint="eastAsia" w:ascii="微软雅黑" w:hAnsi="微软雅黑" w:eastAsia="微软雅黑" w:cs="微软雅黑"/>
                <w:sz w:val="18"/>
                <w:szCs w:val="18"/>
              </w:rPr>
              <w:t>Int</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订单状态：</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1-交易创建，交易提交到支付通道，待付款 </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2-订单未付款</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3-交易成功，包含：收款、退款等成功 </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4-交易结束，不可退款，如撤单后原订单即为此状态 </w:t>
            </w:r>
          </w:p>
          <w:p>
            <w:pPr>
              <w:tabs>
                <w:tab w:val="left" w:pos="4680"/>
              </w:tabs>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sz w:val="18"/>
                <w:szCs w:val="18"/>
              </w:rPr>
              <w:t>5-交易失败</w:t>
            </w:r>
          </w:p>
        </w:tc>
      </w:tr>
      <w:tr>
        <w:tblPrEx>
          <w:tblLayout w:type="fixed"/>
        </w:tblPrEx>
        <w:trPr>
          <w:trHeight w:val="454"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b/>
                <w:bCs/>
                <w:color w:val="000000" w:themeColor="text1"/>
                <w:sz w:val="18"/>
                <w14:textFill>
                  <w14:solidFill>
                    <w14:schemeClr w14:val="tx1"/>
                  </w14:solidFill>
                </w14:textFill>
              </w:rPr>
              <w:t>data参数中cloudPayInfo明细参数【微信】</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appId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微信分配的小程序ID</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timeStamp</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时间戳 从1970年1月1日00:00:00至今的秒数,即当前的时间</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nonceStr</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随机串</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sz w:val="18"/>
                <w:szCs w:val="18"/>
              </w:rPr>
              <w:t>packageStr</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数据包</w:t>
            </w:r>
            <w:r>
              <w:rPr>
                <w:rFonts w:hint="default" w:ascii="微软雅黑" w:hAnsi="微软雅黑" w:eastAsia="微软雅黑"/>
                <w:color w:val="FF0000"/>
                <w:sz w:val="18"/>
                <w:szCs w:val="18"/>
              </w:rPr>
              <w:t>【对应微信官方的package参数】</w:t>
            </w:r>
            <w:r>
              <w:rPr>
                <w:rFonts w:hint="eastAsia" w:ascii="微软雅黑" w:hAnsi="微软雅黑" w:eastAsia="微软雅黑"/>
                <w:color w:val="000000"/>
                <w:sz w:val="18"/>
                <w:szCs w:val="18"/>
              </w:rPr>
              <w:t>，统一下单接口返回的 prepay_id 参数值，提交格式如：prepay_id=wx2017033010242291fcfe0db70013231072</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signType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签名方式 MD5</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olor w:val="000000"/>
                <w:sz w:val="18"/>
                <w:szCs w:val="18"/>
              </w:rPr>
            </w:pPr>
            <w:r>
              <w:rPr>
                <w:rFonts w:ascii="微软雅黑" w:hAnsi="微软雅黑" w:eastAsia="微软雅黑"/>
                <w:color w:val="000000"/>
                <w:sz w:val="18"/>
                <w:szCs w:val="18"/>
              </w:rPr>
              <w:t>paySign</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签名数据</w:t>
            </w:r>
          </w:p>
        </w:tc>
      </w:tr>
    </w:tbl>
    <w:p>
      <w:pPr>
        <w:rPr>
          <w:rFonts w:hint="default"/>
          <w:lang w:val="en-US" w:eastAsia="zh-CN"/>
        </w:rPr>
      </w:pPr>
    </w:p>
    <w:p>
      <w:pPr>
        <w:pStyle w:val="5"/>
        <w:bidi w:val="0"/>
        <w:rPr>
          <w:rFonts w:hint="eastAsia"/>
          <w:lang w:val="en-US" w:eastAsia="zh-CN"/>
        </w:rPr>
      </w:pPr>
      <w:r>
        <w:rPr>
          <w:rFonts w:hint="eastAsia"/>
          <w:lang w:val="en-US" w:eastAsia="zh-CN"/>
        </w:rPr>
        <w:t>响应数据报文样例</w:t>
      </w:r>
    </w:p>
    <w:p>
      <w:r>
        <w:rPr>
          <w:rFonts w:hint="eastAsia"/>
        </w:rPr>
        <w:t>微信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"data":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"cloudPayInfo":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"appId": "wx154f9a63aef2864f",</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"nonceStr": "W2ExnBJZfrYcqAargcKxD0FxkjRTJ81M",</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"packageStr": "prepay_id=wx11102037411915c588dec8290435820050",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"paySign": "rFlfcgmJY5WTHceTL1hL0rwsEftL0vxpY5XOUBLAL9uEi6pCw7IGf1qk1gJNRDkMO+paBRlUu9e0XI2m+5h5iyqsI6K8BjwOOBTIN115sZWFGT91+nohtnfUrnltmjwA0f90473khIuVQtqs7oEew+qFrDNYgHJenegwZHa+2tJ7rKVDakUIxOSuwg+Wj7j5WHZ82XkLBGjjX8nbwx00eG+FPF9eAqMuy2oLW4wOeyksfecesBjVl9h6Bks7C+BZmu87Csfxxr6tI/J9jVY94eECyJCHbt19iBJk9RfoM4zDEEAhKhpHsCU7c2APJAOL2JzgscpPNNbu8iHZA0HJwQ==",</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"signType": "RSA",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"timeStamp": "1539224437"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"merchantNo":"82324238742",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"orderId":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"misId":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"platformId":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"amount": "200",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"payTime": "20180921104914",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"platform": "wxpay",</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"buyerPayAmount": "200",</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"resultCode": "T00",</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"resultMsg": "用户支付中",</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"state": 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"code": "10000",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"msg": ""</w:t>
      </w:r>
    </w:p>
    <w:p>
      <w:r>
        <w:rPr>
          <w:rFonts w:hint="eastAsia" w:asciiTheme="minorEastAsia" w:hAnsiTheme="minorEastAsia" w:eastAsiaTheme="minorEastAsia" w:cstheme="minorEastAsia"/>
        </w:rPr>
        <w:t>}</w:t>
      </w:r>
    </w:p>
    <w:p/>
    <w:p>
      <w:pPr>
        <w:rPr>
          <w:rFonts w:asciiTheme="minorEastAsia" w:hAnsiTheme="minorEastAsia"/>
          <w:b/>
          <w:sz w:val="28"/>
          <w:szCs w:val="28"/>
        </w:rPr>
      </w:pPr>
      <w:r>
        <w:rPr>
          <w:rFonts w:hint="eastAsia" w:eastAsia="宋体" w:cs="Times New Roman" w:asciiTheme="minorEastAsia" w:hAnsiTheme="minorEastAsia"/>
          <w:color w:val="FF0000"/>
          <w:kern w:val="2"/>
          <w:sz w:val="21"/>
          <w:szCs w:val="21"/>
          <w:lang w:val="en-US" w:eastAsia="zh-CN" w:bidi="ar-SA"/>
        </w:rPr>
        <w:t>注意：当响应参数中出现有</w:t>
      </w:r>
      <w:r>
        <w:rPr>
          <w:rFonts w:hint="default" w:eastAsia="宋体" w:cs="Times New Roman" w:asciiTheme="minorEastAsia" w:hAnsiTheme="minorEastAsia"/>
          <w:color w:val="FF0000"/>
          <w:kern w:val="2"/>
          <w:sz w:val="21"/>
          <w:szCs w:val="21"/>
          <w:lang w:val="en-US" w:eastAsia="zh-CN" w:bidi="ar-SA"/>
        </w:rPr>
        <w:t>“</w:t>
      </w:r>
      <w:r>
        <w:rPr>
          <w:rFonts w:hint="eastAsia" w:eastAsia="宋体" w:cs="Times New Roman" w:asciiTheme="minorEastAsia" w:hAnsiTheme="minorEastAsia"/>
          <w:color w:val="FF0000"/>
          <w:kern w:val="2"/>
          <w:sz w:val="21"/>
          <w:szCs w:val="21"/>
          <w:lang w:val="en-US" w:eastAsia="zh-CN" w:bidi="ar-SA"/>
        </w:rPr>
        <w:t>用户支付中”的情况时，需要通过</w:t>
      </w:r>
      <w:r>
        <w:rPr>
          <w:rFonts w:hint="default" w:eastAsia="宋体" w:cs="Times New Roman" w:asciiTheme="minorEastAsia" w:hAnsiTheme="minorEastAsia"/>
          <w:color w:val="FF0000"/>
          <w:kern w:val="2"/>
          <w:sz w:val="21"/>
          <w:szCs w:val="21"/>
          <w:lang w:val="en-US" w:eastAsia="zh-CN" w:bidi="ar-SA"/>
        </w:rPr>
        <w:t>【</w:t>
      </w:r>
      <w:r>
        <w:rPr>
          <w:rFonts w:hint="eastAsia" w:eastAsia="宋体" w:cs="Times New Roman" w:asciiTheme="minorEastAsia" w:hAnsiTheme="minorEastAsia"/>
          <w:color w:val="FF0000"/>
          <w:kern w:val="2"/>
          <w:sz w:val="21"/>
          <w:szCs w:val="21"/>
          <w:lang w:val="en-US" w:eastAsia="zh-CN" w:bidi="ar-SA"/>
        </w:rPr>
        <w:t>查询接口</w:t>
      </w:r>
      <w:r>
        <w:rPr>
          <w:rFonts w:hint="default" w:eastAsia="宋体" w:cs="Times New Roman" w:asciiTheme="minorEastAsia" w:hAnsiTheme="minorEastAsia"/>
          <w:color w:val="FF0000"/>
          <w:kern w:val="2"/>
          <w:sz w:val="21"/>
          <w:szCs w:val="21"/>
          <w:lang w:val="en-US" w:eastAsia="zh-CN" w:bidi="ar-SA"/>
        </w:rPr>
        <w:t>】</w:t>
      </w:r>
      <w:r>
        <w:rPr>
          <w:rFonts w:hint="eastAsia" w:eastAsia="宋体" w:cs="Times New Roman" w:asciiTheme="minorEastAsia" w:hAnsiTheme="minorEastAsia"/>
          <w:color w:val="FF0000"/>
          <w:kern w:val="2"/>
          <w:sz w:val="21"/>
          <w:szCs w:val="21"/>
          <w:lang w:val="en-US" w:eastAsia="zh-CN" w:bidi="ar-SA"/>
        </w:rPr>
        <w:t>获取最终交易结果，建议在10秒（含）后开始查询！！！</w:t>
      </w:r>
    </w:p>
    <w:p>
      <w:pPr>
        <w:pStyle w:val="4"/>
        <w:numPr>
          <w:ilvl w:val="2"/>
          <w:numId w:val="1"/>
        </w:numPr>
        <w:bidi w:val="0"/>
      </w:pPr>
      <w:bookmarkStart w:id="93" w:name="非金融交易查询"/>
      <w:bookmarkEnd w:id="93"/>
      <w:bookmarkStart w:id="94" w:name="_Toc1739537498"/>
      <w:bookmarkStart w:id="95" w:name="_Toc10355"/>
      <w:bookmarkStart w:id="96" w:name="_Toc1231515885"/>
      <w:bookmarkStart w:id="97" w:name="_交易查询_1"/>
      <w:r>
        <w:rPr>
          <w:rFonts w:hint="eastAsia"/>
          <w:lang w:val="en-US" w:eastAsia="zh-CN"/>
        </w:rPr>
        <w:t>交易查询</w:t>
      </w:r>
      <w:bookmarkEnd w:id="94"/>
      <w:bookmarkEnd w:id="95"/>
      <w:bookmarkEnd w:id="96"/>
    </w:p>
    <w:bookmarkEnd w:id="97"/>
    <w:p>
      <w:pPr>
        <w:pStyle w:val="5"/>
        <w:bidi w:val="0"/>
        <w:rPr>
          <w:rFonts w:hint="eastAsia"/>
          <w:lang w:val="en-US" w:eastAsia="zh-CN"/>
        </w:rPr>
      </w:pPr>
      <w:r>
        <w:rPr>
          <w:rFonts w:hint="eastAsia"/>
          <w:lang w:val="en-US" w:eastAsia="zh-CN"/>
        </w:rPr>
        <w:t>应用场景</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该接口</w:t>
      </w:r>
      <w:r>
        <w:rPr>
          <w:rFonts w:hint="eastAsia" w:asciiTheme="minorEastAsia" w:hAnsiTheme="minorEastAsia" w:eastAsiaTheme="minorEastAsia" w:cstheme="minorEastAsia"/>
          <w:color w:val="FF0000"/>
          <w:lang w:val="en-US" w:eastAsia="zh-CN"/>
        </w:rPr>
        <w:t>支持非金融刷卡类各种订单的查询</w:t>
      </w:r>
      <w:r>
        <w:rPr>
          <w:rFonts w:hint="eastAsia" w:asciiTheme="minorEastAsia" w:hAnsiTheme="minorEastAsia" w:eastAsiaTheme="minorEastAsia" w:cstheme="minorEastAsia"/>
          <w:color w:val="auto"/>
          <w:lang w:val="en-US" w:eastAsia="zh-CN"/>
        </w:rPr>
        <w:t>，软件商(商户)可以通过该接口主动查询订单状态，完成下一步的业务逻辑。需要调用查询接口的情况：</w:t>
      </w:r>
    </w:p>
    <w:p>
      <w:pPr>
        <w:numPr>
          <w:ilvl w:val="0"/>
          <w:numId w:val="7"/>
        </w:numPr>
        <w:ind w:left="420"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当软件商(商户)其后台、网络、服务器等出现异常，支付结果</w:t>
      </w:r>
      <w:r>
        <w:rPr>
          <w:rFonts w:hint="default" w:asciiTheme="minorEastAsia" w:hAnsiTheme="minorEastAsia" w:cstheme="minorEastAsia"/>
          <w:color w:val="auto"/>
          <w:lang w:eastAsia="zh-CN"/>
        </w:rPr>
        <w:t>未知时</w:t>
      </w:r>
      <w:r>
        <w:rPr>
          <w:rFonts w:hint="eastAsia" w:asciiTheme="minorEastAsia" w:hAnsiTheme="minorEastAsia" w:eastAsiaTheme="minorEastAsia" w:cstheme="minorEastAsia"/>
          <w:color w:val="auto"/>
          <w:lang w:val="en-US" w:eastAsia="zh-CN"/>
        </w:rPr>
        <w:t>；</w:t>
      </w:r>
    </w:p>
    <w:p>
      <w:pPr>
        <w:numPr>
          <w:ilvl w:val="0"/>
          <w:numId w:val="7"/>
        </w:numPr>
        <w:ind w:left="420"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软件商终端扫码支付，返回系统错误或交易状态未知情况；</w:t>
      </w:r>
    </w:p>
    <w:p>
      <w:pPr>
        <w:numPr>
          <w:ilvl w:val="0"/>
          <w:numId w:val="7"/>
        </w:numPr>
        <w:ind w:left="420" w:leftChars="0"/>
        <w:rPr>
          <w:color w:val="auto"/>
        </w:rPr>
      </w:pPr>
      <w:r>
        <w:rPr>
          <w:rFonts w:hint="eastAsia" w:asciiTheme="minorEastAsia" w:hAnsiTheme="minorEastAsia" w:eastAsiaTheme="minorEastAsia" w:cstheme="minorEastAsia"/>
          <w:color w:val="auto"/>
          <w:lang w:val="en-US" w:eastAsia="zh-CN"/>
        </w:rPr>
        <w:t>其他需要确定最终交易状态的情况。</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000000"/>
                <w:kern w:val="0"/>
                <w:sz w:val="18"/>
                <w:szCs w:val="18"/>
                <w:lang w:val="en-US"/>
              </w:rPr>
            </w:pPr>
            <w:r>
              <w:rPr>
                <w:rFonts w:hint="eastAsia" w:ascii="微软雅黑" w:hAnsi="微软雅黑" w:eastAsia="微软雅黑" w:cs="Arial Unicode MS"/>
                <w:color w:val="FF0000"/>
                <w:kern w:val="0"/>
                <w:sz w:val="18"/>
                <w:szCs w:val="18"/>
                <w:lang w:val="en-US" w:eastAsia="zh-CN"/>
              </w:rPr>
              <w:t>接口说明：根据订单号，设备SN，商户号等获取订单交易明细，支持非金融刷卡类各种订单查询</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.sunmi.com/v1/trade/query</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ttps://openapi.sunmi.com/v1/trade/query</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rPr>
              <w:t xml:space="preserve"> </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FF0000"/>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w:t>
            </w:r>
            <w:r>
              <w:rPr>
                <w:rStyle w:val="35"/>
                <w:rFonts w:hint="eastAsia" w:ascii="微软雅黑" w:hAnsi="微软雅黑" w:eastAsia="微软雅黑" w:cs="宋体"/>
                <w:color w:val="auto"/>
                <w:kern w:val="0"/>
                <w:sz w:val="18"/>
                <w:szCs w:val="18"/>
                <w:lang w:val="zh-CN"/>
              </w:rPr>
              <w:t>pp</w:t>
            </w:r>
            <w:r>
              <w:rPr>
                <w:rStyle w:val="35"/>
                <w:rFonts w:ascii="微软雅黑" w:hAnsi="微软雅黑" w:eastAsia="微软雅黑" w:cs="宋体"/>
                <w:color w:val="auto"/>
                <w:kern w:val="0"/>
                <w:sz w:val="18"/>
                <w:szCs w:val="18"/>
              </w:rPr>
              <w:t>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FF0000"/>
                <w:sz w:val="18"/>
                <w:lang w:val="en-US" w:eastAsia="zh-CN"/>
              </w:rPr>
            </w:pPr>
            <w:r>
              <w:rPr>
                <w:rFonts w:hint="eastAsia" w:ascii="微软雅黑" w:hAnsi="微软雅黑" w:eastAsia="微软雅黑"/>
                <w:strike w:val="0"/>
                <w:dstrike w:val="0"/>
                <w:color w:val="FF0000"/>
                <w:sz w:val="18"/>
                <w:lang w:val="en-US" w:eastAsia="zh-CN"/>
              </w:rPr>
              <w:fldChar w:fldCharType="begin"/>
            </w:r>
            <w:r>
              <w:rPr>
                <w:rFonts w:hint="eastAsia" w:ascii="微软雅黑" w:hAnsi="微软雅黑" w:eastAsia="微软雅黑"/>
                <w:strike w:val="0"/>
                <w:dstrike w:val="0"/>
                <w:color w:val="FF0000"/>
                <w:sz w:val="18"/>
                <w:lang w:val="en-US" w:eastAsia="zh-CN"/>
              </w:rPr>
              <w:instrText xml:space="preserve"> HYPERLINK \l "APPID怎么获取" </w:instrText>
            </w:r>
            <w:r>
              <w:rPr>
                <w:rFonts w:hint="eastAsia" w:ascii="微软雅黑" w:hAnsi="微软雅黑" w:eastAsia="微软雅黑"/>
                <w:strike w:val="0"/>
                <w:dstrike w:val="0"/>
                <w:color w:val="FF0000"/>
                <w:sz w:val="18"/>
                <w:lang w:val="en-US" w:eastAsia="zh-CN"/>
              </w:rPr>
              <w:fldChar w:fldCharType="separate"/>
            </w:r>
            <w:r>
              <w:rPr>
                <w:rStyle w:val="35"/>
                <w:rFonts w:hint="eastAsia" w:ascii="微软雅黑" w:hAnsi="微软雅黑" w:eastAsia="微软雅黑"/>
                <w:strike w:val="0"/>
                <w:dstrike w:val="0"/>
                <w:color w:val="FF0000"/>
                <w:sz w:val="18"/>
                <w:lang w:val="en-US" w:eastAsia="zh-CN"/>
              </w:rPr>
              <w:t>商米分配给软件商的应用ID</w:t>
            </w:r>
            <w:r>
              <w:rPr>
                <w:rFonts w:hint="eastAsia" w:ascii="微软雅黑" w:hAnsi="微软雅黑" w:eastAsia="微软雅黑"/>
                <w:strike w:val="0"/>
                <w:dstrike w:val="0"/>
                <w:color w:val="FF0000"/>
                <w:sz w:val="18"/>
                <w:lang w:val="en-US" w:eastAsia="zh-CN"/>
              </w:rPr>
              <w:fldChar w:fldCharType="end"/>
            </w:r>
            <w:r>
              <w:rPr>
                <w:rFonts w:hint="eastAsia" w:ascii="微软雅黑" w:hAnsi="微软雅黑" w:eastAsia="微软雅黑"/>
                <w:strike w:val="0"/>
                <w:dstrike w:val="0"/>
                <w:color w:val="FF0000"/>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(64)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商户设备SN信息</w:t>
            </w:r>
            <w:r>
              <w:rPr>
                <w:rFonts w:hint="default" w:ascii="微软雅黑" w:hAnsi="微软雅黑" w:eastAsia="微软雅黑"/>
                <w:color w:val="000000" w:themeColor="text1"/>
                <w:sz w:val="18"/>
                <w14:textFill>
                  <w14:solidFill>
                    <w14:schemeClr w14:val="tx1"/>
                  </w14:solidFill>
                </w14:textFill>
              </w:rPr>
              <w:t>(设备号msn、merchantNo必传一个，两个都传以msn为主，两个需要有绑定关系)</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merchantNo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default"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auto"/>
                <w:sz w:val="18"/>
                <w:lang w:val="en-US" w:eastAsia="zh-CN"/>
              </w:rPr>
              <w:t>商米</w:t>
            </w:r>
            <w:r>
              <w:rPr>
                <w:rFonts w:hint="default" w:ascii="微软雅黑" w:hAnsi="微软雅黑" w:eastAsia="微软雅黑"/>
                <w:color w:val="000000" w:themeColor="text1"/>
                <w:sz w:val="18"/>
                <w14:textFill>
                  <w14:solidFill>
                    <w14:schemeClr w14:val="tx1"/>
                  </w14:solidFill>
                </w14:textFill>
              </w:rPr>
              <w:t>商户号(设备号msn和、merchantNo必传一个，两个都传以msn为主，两个需要有绑定关系)</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w:t>
            </w:r>
            <w:r>
              <w:rPr>
                <w:rFonts w:ascii="微软雅黑" w:hAnsi="微软雅黑" w:eastAsia="微软雅黑"/>
                <w:color w:val="000000" w:themeColor="text1"/>
                <w:sz w:val="18"/>
                <w:lang w:val="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auto"/>
                <w:sz w:val="18"/>
                <w:lang w:val="en-US" w:eastAsia="zh-CN"/>
              </w:rPr>
              <w:t>商米</w:t>
            </w:r>
            <w:r>
              <w:rPr>
                <w:rFonts w:hint="eastAsia" w:ascii="微软雅黑" w:hAnsi="微软雅黑" w:eastAsia="微软雅黑"/>
                <w:color w:val="000000" w:themeColor="text1"/>
                <w:sz w:val="18"/>
                <w14:textFill>
                  <w14:solidFill>
                    <w14:schemeClr w14:val="tx1"/>
                  </w14:solidFill>
                </w14:textFill>
              </w:rPr>
              <w:t>收银台订单号</w:t>
            </w:r>
            <w:r>
              <w:rPr>
                <w:rFonts w:hint="eastAsia" w:ascii="微软雅黑" w:hAnsi="微软雅黑" w:eastAsia="微软雅黑"/>
                <w:color w:val="000000" w:themeColor="text1"/>
                <w:sz w:val="18"/>
                <w:lang w:val="zh-CN"/>
                <w14:textFill>
                  <w14:solidFill>
                    <w14:schemeClr w14:val="tx1"/>
                  </w14:solidFill>
                </w14:textFill>
              </w:rPr>
              <w:t>（</w:t>
            </w:r>
            <w:r>
              <w:rPr>
                <w:rFonts w:hint="eastAsia" w:ascii="微软雅黑" w:hAnsi="微软雅黑" w:eastAsia="微软雅黑" w:cs="宋体"/>
                <w:color w:val="000000"/>
                <w:kern w:val="0"/>
                <w:sz w:val="18"/>
                <w:szCs w:val="18"/>
              </w:rPr>
              <w:t>misId、orderId、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Saas软件交易订单号</w:t>
            </w:r>
            <w:r>
              <w:rPr>
                <w:rFonts w:hint="eastAsia" w:ascii="微软雅黑" w:hAnsi="微软雅黑" w:eastAsia="微软雅黑"/>
                <w:color w:val="000000" w:themeColor="text1"/>
                <w:sz w:val="18"/>
                <w:lang w:val="zh-CN"/>
                <w14:textFill>
                  <w14:solidFill>
                    <w14:schemeClr w14:val="tx1"/>
                  </w14:solidFill>
                </w14:textFill>
              </w:rPr>
              <w:t>（</w:t>
            </w:r>
            <w:r>
              <w:rPr>
                <w:rFonts w:hint="eastAsia" w:ascii="微软雅黑" w:hAnsi="微软雅黑" w:eastAsia="微软雅黑" w:cs="宋体"/>
                <w:color w:val="000000"/>
                <w:kern w:val="0"/>
                <w:sz w:val="18"/>
                <w:szCs w:val="18"/>
              </w:rPr>
              <w:t>misId、orderId、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支付平台订单号（</w:t>
            </w:r>
            <w:r>
              <w:rPr>
                <w:rFonts w:hint="eastAsia" w:ascii="微软雅黑" w:hAnsi="微软雅黑" w:eastAsia="微软雅黑" w:cs="宋体"/>
                <w:color w:val="000000"/>
                <w:kern w:val="0"/>
                <w:sz w:val="18"/>
                <w:szCs w:val="18"/>
              </w:rPr>
              <w:t>misId、orderId、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bl>
    <w:p>
      <w:pPr>
        <w:rPr>
          <w:rFonts w:hint="eastAsia"/>
          <w:lang w:val="en-US" w:eastAsia="zh-CN"/>
        </w:rPr>
      </w:pPr>
    </w:p>
    <w:p>
      <w:pPr>
        <w:rPr>
          <w:rFonts w:hint="eastAsia"/>
          <w:lang w:val="en-US" w:eastAsia="zh-CN"/>
        </w:rPr>
      </w:pPr>
    </w:p>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numPr>
          <w:ilvl w:val="0"/>
          <w:numId w:val="8"/>
        </w:numPr>
        <w:rPr>
          <w:rFonts w:hint="default" w:ascii="微软雅黑" w:hAnsi="微软雅黑" w:eastAsia="微软雅黑"/>
        </w:rPr>
      </w:pPr>
      <w:r>
        <w:rPr>
          <w:rFonts w:hint="default" w:ascii="微软雅黑" w:hAnsi="微软雅黑" w:eastAsia="微软雅黑"/>
        </w:rPr>
        <w:t>设备类交易查询，建议根据设备SN查询，商户号也可以，二选一</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ind w:firstLine="42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"app_id": "</w:t>
      </w:r>
      <w:r>
        <w:rPr>
          <w:rFonts w:hint="eastAsia" w:asciiTheme="minorEastAsia" w:hAnsiTheme="minorEastAsia" w:eastAsiaTheme="minorEastAsia" w:cstheme="minorEastAsia"/>
          <w:kern w:val="0"/>
          <w:sz w:val="21"/>
          <w:szCs w:val="21"/>
        </w:rPr>
        <w:t>71aefe05cd4c49b6acd1bd2715ed5577</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"charset": "utf8",</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"msn": "V206D88200036",</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kern w:val="0"/>
          <w:sz w:val="21"/>
          <w:szCs w:val="21"/>
        </w:rPr>
        <w:t>orderId</w:t>
      </w:r>
      <w:r>
        <w:rPr>
          <w:rFonts w:hint="eastAsia" w:asciiTheme="minorEastAsia" w:hAnsiTheme="minorEastAsia" w:eastAsiaTheme="minorEastAsia" w:cstheme="minorEastAsia"/>
          <w:color w:val="000000" w:themeColor="text1"/>
          <w:sz w:val="21"/>
          <w:szCs w:val="21"/>
          <w14:textFill>
            <w14:solidFill>
              <w14:schemeClr w14:val="tx1"/>
            </w14:solidFill>
          </w14:textFill>
        </w:rPr>
        <w:t>": "40000734324823473432"，</w:t>
      </w:r>
    </w:p>
    <w:p>
      <w:pPr>
        <w:ind w:firstLine="42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"sign": "FC98346154D80B721A1A5B241FB4F0F9",</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rPr>
          <w:rFonts w:hint="default" w:ascii="微软雅黑" w:hAnsi="微软雅黑" w:eastAsia="微软雅黑"/>
        </w:rPr>
      </w:pPr>
      <w:r>
        <w:rPr>
          <w:rFonts w:hint="default" w:ascii="微软雅黑" w:hAnsi="微软雅黑" w:eastAsia="微软雅黑"/>
        </w:rPr>
        <w:t>2、非设备上交易查询，只能通过商户号查询</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ind w:firstLine="42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"app_id": "</w:t>
      </w:r>
      <w:r>
        <w:rPr>
          <w:rFonts w:hint="eastAsia" w:asciiTheme="minorEastAsia" w:hAnsiTheme="minorEastAsia" w:eastAsiaTheme="minorEastAsia" w:cstheme="minorEastAsia"/>
          <w:kern w:val="0"/>
          <w:sz w:val="21"/>
          <w:szCs w:val="21"/>
        </w:rPr>
        <w:t>71aefe05cd4c49b6acd1bd2715ed5577</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"charset": "utf8",</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kern w:val="0"/>
          <w:sz w:val="21"/>
          <w:szCs w:val="21"/>
        </w:rPr>
        <w:t>merchantNo</w:t>
      </w:r>
      <w:r>
        <w:rPr>
          <w:rFonts w:hint="eastAsia" w:asciiTheme="minorEastAsia" w:hAnsiTheme="minorEastAsia" w:eastAsiaTheme="minorEastAsia" w:cstheme="minorEastAsia"/>
          <w:color w:val="000000" w:themeColor="text1"/>
          <w:sz w:val="21"/>
          <w:szCs w:val="21"/>
          <w14:textFill>
            <w14:solidFill>
              <w14:schemeClr w14:val="tx1"/>
            </w14:solidFill>
          </w14:textFill>
        </w:rPr>
        <w:t>": "836234846239482342",</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kern w:val="0"/>
          <w:sz w:val="21"/>
          <w:szCs w:val="21"/>
        </w:rPr>
        <w:t>orderId</w:t>
      </w:r>
      <w:r>
        <w:rPr>
          <w:rFonts w:hint="eastAsia" w:asciiTheme="minorEastAsia" w:hAnsiTheme="minorEastAsia" w:eastAsiaTheme="minorEastAsia" w:cstheme="minorEastAsia"/>
          <w:color w:val="000000" w:themeColor="text1"/>
          <w:sz w:val="21"/>
          <w:szCs w:val="21"/>
          <w14:textFill>
            <w14:solidFill>
              <w14:schemeClr w14:val="tx1"/>
            </w14:solidFill>
          </w14:textFill>
        </w:rPr>
        <w:t>": "40000734324823473432"，</w:t>
      </w:r>
    </w:p>
    <w:p>
      <w:pPr>
        <w:ind w:firstLine="42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"sign": "FC98346154D80B721A1A5B241FB4F0F9",</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3"/>
        <w:gridCol w:w="1454"/>
        <w:gridCol w:w="716"/>
        <w:gridCol w:w="4259"/>
      </w:tblGrid>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both"/>
              <w:rPr>
                <w:rFonts w:hint="default" w:ascii="微软雅黑" w:hAnsi="微软雅黑" w:eastAsia="微软雅黑" w:cs="宋体"/>
                <w:color w:val="000000"/>
                <w:sz w:val="18"/>
                <w:szCs w:val="18"/>
                <w:lang w:val="en-US" w:eastAsia="zh-CN"/>
              </w:rPr>
            </w:pPr>
            <w:r>
              <w:rPr>
                <w:rFonts w:hint="eastAsia" w:ascii="微软雅黑" w:hAnsi="微软雅黑" w:eastAsia="微软雅黑"/>
                <w:strike w:val="0"/>
                <w:dstrike w:val="0"/>
                <w:color w:val="auto"/>
                <w:sz w:val="18"/>
                <w:szCs w:val="18"/>
                <w:lang w:val="en-US" w:eastAsia="zh-CN"/>
              </w:rPr>
              <w:t>Object</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color w:val="000000" w:themeColor="text1"/>
                <w:sz w:val="18"/>
                <w14:textFill>
                  <w14:solidFill>
                    <w14:schemeClr w14:val="tx1"/>
                  </w14:solidFill>
                </w14:textFill>
              </w:rPr>
            </w:pPr>
            <w:r>
              <w:rPr>
                <w:rFonts w:hint="eastAsia" w:ascii="微软雅黑" w:hAnsi="微软雅黑" w:eastAsia="微软雅黑"/>
                <w:b/>
                <w:color w:val="000000" w:themeColor="text1"/>
                <w:sz w:val="18"/>
                <w:lang w:val="zh-CN"/>
                <w14:textFill>
                  <w14:solidFill>
                    <w14:schemeClr w14:val="tx1"/>
                  </w14:solidFill>
                </w14:textFill>
              </w:rPr>
              <w:t>d</w:t>
            </w:r>
            <w:r>
              <w:rPr>
                <w:rFonts w:ascii="微软雅黑" w:hAnsi="微软雅黑" w:eastAsia="微软雅黑"/>
                <w:b/>
                <w:color w:val="000000" w:themeColor="text1"/>
                <w:sz w:val="18"/>
                <w14:textFill>
                  <w14:solidFill>
                    <w14:schemeClr w14:val="tx1"/>
                  </w14:solidFill>
                </w14:textFill>
              </w:rPr>
              <w:t>ata</w:t>
            </w:r>
            <w:r>
              <w:rPr>
                <w:rFonts w:hint="eastAsia" w:ascii="微软雅黑" w:hAnsi="微软雅黑" w:eastAsia="微软雅黑"/>
                <w:b/>
                <w:color w:val="000000" w:themeColor="text1"/>
                <w:sz w:val="18"/>
                <w14:textFill>
                  <w14:solidFill>
                    <w14:schemeClr w14:val="tx1"/>
                  </w14:solidFill>
                </w14:textFill>
              </w:rPr>
              <w:t>响应参数</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eastAsia"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交易金额</w:t>
            </w:r>
            <w:r>
              <w:rPr>
                <w:rFonts w:hint="eastAsia" w:ascii="微软雅黑" w:hAnsi="微软雅黑" w:eastAsia="微软雅黑"/>
                <w:color w:val="000000" w:themeColor="text1"/>
                <w:sz w:val="18"/>
                <w:szCs w:val="18"/>
                <w:lang w:val="en-US" w:eastAsia="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7"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businessId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业务流水号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buyerPayAmount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用户实付金额</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hint="eastAsia" w:ascii="微软雅黑" w:hAnsi="微软雅黑" w:eastAsia="微软雅黑"/>
                <w:sz w:val="18"/>
                <w:szCs w:val="18"/>
              </w:rPr>
              <w:t>收银台订单号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msn</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产生交易的设备sn号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merchantNo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eastAsia" w:ascii="微软雅黑" w:hAnsi="微软雅黑" w:eastAsia="微软雅黑"/>
                <w:color w:val="000000" w:themeColor="text1"/>
                <w:sz w:val="18"/>
                <w:szCs w:val="18"/>
                <w14:textFill>
                  <w14:solidFill>
                    <w14:schemeClr w14:val="tx1"/>
                  </w14:solidFill>
                </w14:textFill>
              </w:rPr>
            </w:pPr>
            <w:r>
              <w:rPr>
                <w:rFonts w:hint="default" w:ascii="微软雅黑" w:hAnsi="微软雅黑" w:eastAsia="微软雅黑"/>
                <w:color w:val="000000" w:themeColor="text1"/>
                <w:sz w:val="18"/>
                <w:szCs w:val="18"/>
                <w14:textFill>
                  <w14:solidFill>
                    <w14:schemeClr w14:val="tx1"/>
                  </w14:solidFill>
                </w14:textFill>
              </w:rPr>
              <w:t>商户号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订单类型，0</w:t>
            </w:r>
            <w:r>
              <w:rPr>
                <w:rFonts w:ascii="微软雅黑" w:hAnsi="微软雅黑" w:eastAsia="微软雅黑"/>
                <w:color w:val="000000" w:themeColor="text1"/>
                <w:sz w:val="18"/>
                <w:szCs w:val="18"/>
                <w:lang w:val="zh-CN"/>
                <w14:textFill>
                  <w14:solidFill>
                    <w14:schemeClr w14:val="tx1"/>
                  </w14:solidFill>
                </w14:textFill>
              </w:rPr>
              <w:t xml:space="preserve"> </w:t>
            </w:r>
            <w:r>
              <w:rPr>
                <w:rFonts w:hint="eastAsia" w:ascii="微软雅黑" w:hAnsi="微软雅黑" w:eastAsia="微软雅黑"/>
                <w:color w:val="000000" w:themeColor="text1"/>
                <w:sz w:val="18"/>
                <w:szCs w:val="18"/>
                <w:lang w:val="zh-CN"/>
                <w14:textFill>
                  <w14:solidFill>
                    <w14:schemeClr w14:val="tx1"/>
                  </w14:solidFill>
                </w14:textFill>
              </w:rPr>
              <w:t>表示收款，1</w:t>
            </w:r>
            <w:r>
              <w:rPr>
                <w:rFonts w:ascii="微软雅黑" w:hAnsi="微软雅黑" w:eastAsia="微软雅黑"/>
                <w:color w:val="000000" w:themeColor="text1"/>
                <w:sz w:val="18"/>
                <w:szCs w:val="18"/>
                <w:lang w:val="zh-CN"/>
                <w14:textFill>
                  <w14:solidFill>
                    <w14:schemeClr w14:val="tx1"/>
                  </w14:solidFill>
                </w14:textFill>
              </w:rPr>
              <w:t xml:space="preserve"> </w:t>
            </w:r>
            <w:r>
              <w:rPr>
                <w:rFonts w:hint="eastAsia" w:ascii="微软雅黑" w:hAnsi="微软雅黑" w:eastAsia="微软雅黑"/>
                <w:color w:val="000000" w:themeColor="text1"/>
                <w:sz w:val="18"/>
                <w:szCs w:val="18"/>
                <w:lang w:val="zh-CN"/>
                <w14:textFill>
                  <w14:solidFill>
                    <w14:schemeClr w14:val="tx1"/>
                  </w14:solidFill>
                </w14:textFill>
              </w:rPr>
              <w:t>表示退款</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Saas系统支付订单号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交易产生的时间，unix时间戳</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platform</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jc w:val="left"/>
              <w:rPr>
                <w:rFonts w:ascii="微软雅黑" w:hAnsi="微软雅黑" w:eastAsia="微软雅黑"/>
                <w:sz w:val="18"/>
                <w:szCs w:val="18"/>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buyerLogonId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：微信公众号下的openId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platform-alipay：支付宝的userId</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第三方平台订单号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refunded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当前订单退款总额</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交易结果返回码</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返回码描述</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4-交易结束，不可退款，如撤单后原订单为此状态 </w:t>
            </w:r>
          </w:p>
          <w:p>
            <w:pPr>
              <w:jc w:val="left"/>
              <w:rPr>
                <w:rFonts w:ascii="微软雅黑" w:hAnsi="微软雅黑" w:eastAsia="微软雅黑"/>
                <w:sz w:val="18"/>
                <w:szCs w:val="18"/>
              </w:rPr>
            </w:pPr>
            <w:r>
              <w:rPr>
                <w:rFonts w:hint="eastAsia" w:ascii="微软雅黑" w:hAnsi="微软雅黑" w:eastAsia="微软雅黑"/>
                <w:sz w:val="18"/>
                <w:szCs w:val="18"/>
              </w:rPr>
              <w:t>5-交易失败</w:t>
            </w:r>
          </w:p>
        </w:tc>
      </w:tr>
    </w:tbl>
    <w:p>
      <w:pPr>
        <w:rPr>
          <w:rFonts w:hint="eastAsia"/>
          <w:lang w:val="en-US" w:eastAsia="zh-CN"/>
        </w:rPr>
      </w:pPr>
    </w:p>
    <w:p>
      <w:pPr>
        <w:pStyle w:val="5"/>
        <w:bidi w:val="0"/>
        <w:rPr>
          <w:rFonts w:hint="eastAsia"/>
          <w:lang w:val="en-US" w:eastAsia="zh-CN"/>
        </w:rPr>
      </w:pPr>
      <w:r>
        <w:rPr>
          <w:rFonts w:hint="eastAsia"/>
          <w:lang w:val="en-US" w:eastAsia="zh-CN"/>
        </w:rPr>
        <w:t>响应数据报文样例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"code": "10000",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"data":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 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"businessId":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"buyerPayAmount": 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"misId": "wqwqqqwwwwww78",</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"msn": "TL05D91940002",</w:t>
      </w:r>
    </w:p>
    <w:p>
      <w:pPr>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"merchantNo":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 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 1561454238,</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 "alipay",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 "SDPPDS434890114",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"refunded": "2",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 "T00",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 "Success",</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 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"msg": "成功"</w:t>
      </w:r>
    </w:p>
    <w:p>
      <w:r>
        <w:rPr>
          <w:rFonts w:hint="eastAsia" w:asciiTheme="minorEastAsia" w:hAnsiTheme="minorEastAsia" w:eastAsiaTheme="minorEastAsia" w:cstheme="minorEastAsia"/>
        </w:rPr>
        <w:t>}</w:t>
      </w:r>
    </w:p>
    <w:p>
      <w:pPr>
        <w:rPr>
          <w:rFonts w:hint="default"/>
          <w:lang w:val="en-US" w:eastAsia="zh-CN"/>
        </w:rPr>
      </w:pPr>
    </w:p>
    <w:p>
      <w:pPr>
        <w:pStyle w:val="4"/>
        <w:numPr>
          <w:ilvl w:val="2"/>
          <w:numId w:val="1"/>
        </w:numPr>
        <w:bidi w:val="0"/>
      </w:pPr>
      <w:bookmarkStart w:id="98" w:name="非金融退款"/>
      <w:bookmarkEnd w:id="98"/>
      <w:bookmarkStart w:id="99" w:name="_Toc16295"/>
      <w:bookmarkStart w:id="100" w:name="_Toc640089409"/>
      <w:bookmarkStart w:id="101" w:name="_Toc564358628"/>
      <w:bookmarkStart w:id="102" w:name="_退款"/>
      <w:r>
        <w:rPr>
          <w:rFonts w:hint="eastAsia"/>
          <w:lang w:val="en-US" w:eastAsia="zh-CN"/>
        </w:rPr>
        <w:t>退款</w:t>
      </w:r>
      <w:bookmarkEnd w:id="99"/>
      <w:bookmarkEnd w:id="100"/>
      <w:bookmarkEnd w:id="101"/>
    </w:p>
    <w:bookmarkEnd w:id="102"/>
    <w:p>
      <w:pPr>
        <w:pStyle w:val="5"/>
        <w:bidi w:val="0"/>
        <w:rPr>
          <w:rFonts w:hint="eastAsia"/>
          <w:lang w:val="en-US" w:eastAsia="zh-CN"/>
        </w:rPr>
      </w:pPr>
      <w:r>
        <w:rPr>
          <w:rFonts w:hint="eastAsia"/>
          <w:lang w:val="en-US" w:eastAsia="zh-CN"/>
        </w:rPr>
        <w:t>应用场景</w:t>
      </w:r>
    </w:p>
    <w:p>
      <w:pPr>
        <w:rPr>
          <w:rFonts w:hint="eastAsia"/>
          <w:color w:val="auto"/>
          <w:lang w:val="en-US" w:eastAsia="zh-CN"/>
        </w:rPr>
      </w:pPr>
      <w:r>
        <w:rPr>
          <w:rFonts w:hint="eastAsia"/>
          <w:color w:val="auto"/>
          <w:lang w:val="en-US" w:eastAsia="zh-CN"/>
        </w:rPr>
        <w:t>当正常交易发生一段时间后，由于买家或者卖家的原因需要退款时，可以通过该退款接口发起退款申请，退款请求且验证成功后，会将支付款原路退到买家帐号上去。</w:t>
      </w:r>
    </w:p>
    <w:p>
      <w:pPr>
        <w:rPr>
          <w:rFonts w:hint="default"/>
          <w:color w:val="FF0000"/>
          <w:lang w:val="en-US" w:eastAsia="zh-CN"/>
        </w:rPr>
      </w:pPr>
    </w:p>
    <w:p>
      <w:pPr>
        <w:rPr>
          <w:rFonts w:hint="default"/>
        </w:rPr>
      </w:pPr>
      <w:r>
        <w:rPr>
          <w:rFonts w:hint="eastAsia"/>
        </w:rPr>
        <w:t>根据请求参数支持云端接口退款，支持全额和部分退款</w:t>
      </w:r>
      <w:r>
        <w:rPr>
          <w:rFonts w:hint="default"/>
        </w:rPr>
        <w:t>:</w:t>
      </w:r>
    </w:p>
    <w:p>
      <w:pPr>
        <w:numPr>
          <w:ilvl w:val="0"/>
          <w:numId w:val="9"/>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设备产生的交易退款，建议根据设备SN，商户号，二选一</w:t>
      </w:r>
    </w:p>
    <w:p>
      <w:pPr>
        <w:numPr>
          <w:ilvl w:val="0"/>
          <w:numId w:val="9"/>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非设备上产生的交易只能使用商户号退款</w:t>
      </w:r>
    </w:p>
    <w:p>
      <w:pPr>
        <w:rPr>
          <w:rFonts w:hint="eastAsia"/>
        </w:rPr>
      </w:pPr>
    </w:p>
    <w:p>
      <w:pPr>
        <w:pStyle w:val="5"/>
        <w:bidi w:val="0"/>
        <w:rPr>
          <w:rFonts w:hint="eastAsia"/>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363"/>
        <w:gridCol w:w="785"/>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363"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85"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cs="Arial Unicode MS" w:eastAsiaTheme="minorEastAsia"/>
                <w:color w:val="000000"/>
                <w:kern w:val="0"/>
                <w:sz w:val="18"/>
                <w:szCs w:val="18"/>
                <w:lang w:val="en-US" w:eastAsia="zh-CN"/>
              </w:rPr>
            </w:pPr>
            <w:r>
              <w:rPr>
                <w:rFonts w:hint="eastAsia" w:ascii="微软雅黑" w:hAnsi="微软雅黑" w:eastAsia="微软雅黑" w:cs="Arial Unicode MS"/>
                <w:color w:val="FF0000"/>
                <w:kern w:val="0"/>
                <w:sz w:val="18"/>
                <w:szCs w:val="18"/>
                <w:lang w:val="en-US" w:eastAsia="zh-CN"/>
              </w:rPr>
              <w:t>接口说明：云端退款接口，支持全额和部分退款</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.sunmi.com/v1/trade/refund</w:t>
            </w:r>
          </w:p>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请求地址生产环境：http</w:t>
            </w:r>
            <w:r>
              <w:rPr>
                <w:rFonts w:ascii="微软雅黑" w:hAnsi="微软雅黑" w:eastAsia="微软雅黑" w:cs="Arial Unicode MS"/>
                <w:color w:val="000000"/>
                <w:kern w:val="0"/>
                <w:sz w:val="18"/>
                <w:szCs w:val="18"/>
              </w:rPr>
              <w:t>s</w:t>
            </w:r>
            <w:r>
              <w:rPr>
                <w:rFonts w:hint="eastAsia" w:ascii="微软雅黑" w:hAnsi="微软雅黑" w:eastAsia="微软雅黑" w:cs="Arial Unicode MS"/>
                <w:color w:val="000000"/>
                <w:kern w:val="0"/>
                <w:sz w:val="18"/>
                <w:szCs w:val="18"/>
              </w:rPr>
              <w:t>://</w:t>
            </w:r>
            <w:r>
              <w:rPr>
                <w:rFonts w:ascii="微软雅黑" w:hAnsi="微软雅黑" w:eastAsia="微软雅黑" w:cs="Arial Unicode MS"/>
                <w:color w:val="000000"/>
                <w:kern w:val="0"/>
                <w:sz w:val="18"/>
                <w:szCs w:val="18"/>
              </w:rPr>
              <w:t>openapi.sunmi.com/v1/trade/refund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 xml:space="preserve">-type: </w:t>
            </w:r>
            <w:r>
              <w:rPr>
                <w:rFonts w:ascii="微软雅黑" w:hAnsi="微软雅黑" w:eastAsia="微软雅黑" w:cs="Helvetica Neue"/>
                <w:color w:val="000000"/>
                <w:kern w:val="0"/>
                <w:sz w:val="18"/>
                <w:szCs w:val="18"/>
              </w:rPr>
              <w:t>x-www-form-urlencoded</w:t>
            </w:r>
          </w:p>
        </w:tc>
      </w:tr>
      <w:tr>
        <w:tblPrEx>
          <w:tblLayout w:type="fixed"/>
        </w:tblPrEx>
        <w:trPr>
          <w:trHeight w:val="429"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FF0000"/>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w:t>
            </w:r>
            <w:r>
              <w:rPr>
                <w:rStyle w:val="35"/>
                <w:rFonts w:hint="eastAsia" w:ascii="微软雅黑" w:hAnsi="微软雅黑" w:eastAsia="微软雅黑" w:cs="宋体"/>
                <w:color w:val="auto"/>
                <w:kern w:val="0"/>
                <w:sz w:val="18"/>
                <w:szCs w:val="18"/>
                <w:lang w:val="zh-CN"/>
              </w:rPr>
              <w:t>pp</w:t>
            </w:r>
            <w:r>
              <w:rPr>
                <w:rStyle w:val="35"/>
                <w:rFonts w:ascii="微软雅黑" w:hAnsi="微软雅黑" w:eastAsia="微软雅黑" w:cs="宋体"/>
                <w:color w:val="auto"/>
                <w:kern w:val="0"/>
                <w:sz w:val="18"/>
                <w:szCs w:val="18"/>
              </w:rPr>
              <w:t>_id</w:t>
            </w:r>
            <w:r>
              <w:rPr>
                <w:rFonts w:ascii="微软雅黑" w:hAnsi="微软雅黑" w:eastAsia="微软雅黑" w:cs="宋体"/>
                <w:color w:val="auto"/>
                <w:kern w:val="0"/>
                <w:sz w:val="18"/>
                <w:szCs w:val="18"/>
              </w:rPr>
              <w:fldChar w:fldCharType="end"/>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14:textFill>
                  <w14:solidFill>
                    <w14:schemeClr w14:val="tx1"/>
                  </w14:solidFill>
                </w14:textFill>
              </w:rPr>
            </w:pPr>
            <w:r>
              <w:rPr>
                <w:rFonts w:hint="eastAsia" w:ascii="微软雅黑" w:hAnsi="微软雅黑" w:eastAsia="微软雅黑"/>
                <w:strike w:val="0"/>
                <w:dstrike w:val="0"/>
                <w:color w:val="FF0000"/>
                <w:sz w:val="18"/>
                <w:lang w:val="en-US" w:eastAsia="zh-CN"/>
              </w:rPr>
              <w:fldChar w:fldCharType="begin"/>
            </w:r>
            <w:r>
              <w:rPr>
                <w:rFonts w:hint="eastAsia" w:ascii="微软雅黑" w:hAnsi="微软雅黑" w:eastAsia="微软雅黑"/>
                <w:strike w:val="0"/>
                <w:dstrike w:val="0"/>
                <w:color w:val="FF0000"/>
                <w:sz w:val="18"/>
                <w:lang w:val="en-US" w:eastAsia="zh-CN"/>
              </w:rPr>
              <w:instrText xml:space="preserve"> HYPERLINK \l "APPID怎么获取" </w:instrText>
            </w:r>
            <w:r>
              <w:rPr>
                <w:rFonts w:hint="eastAsia" w:ascii="微软雅黑" w:hAnsi="微软雅黑" w:eastAsia="微软雅黑"/>
                <w:strike w:val="0"/>
                <w:dstrike w:val="0"/>
                <w:color w:val="FF0000"/>
                <w:sz w:val="18"/>
                <w:lang w:val="en-US" w:eastAsia="zh-CN"/>
              </w:rPr>
              <w:fldChar w:fldCharType="separate"/>
            </w:r>
            <w:r>
              <w:rPr>
                <w:rStyle w:val="33"/>
                <w:rFonts w:hint="eastAsia" w:ascii="微软雅黑" w:hAnsi="微软雅黑" w:eastAsia="微软雅黑"/>
                <w:strike w:val="0"/>
                <w:dstrike w:val="0"/>
                <w:color w:val="FF0000"/>
                <w:sz w:val="18"/>
                <w:lang w:val="en-US" w:eastAsia="zh-CN"/>
              </w:rPr>
              <w:t>商米分配给软件商的应用ID</w:t>
            </w:r>
            <w:r>
              <w:rPr>
                <w:rFonts w:hint="eastAsia" w:ascii="微软雅黑" w:hAnsi="微软雅黑" w:eastAsia="微软雅黑"/>
                <w:strike w:val="0"/>
                <w:dstrike w:val="0"/>
                <w:color w:val="FF0000"/>
                <w:sz w:val="18"/>
                <w:lang w:val="en-US" w:eastAsia="zh-CN"/>
              </w:rPr>
              <w:fldChar w:fldCharType="end"/>
            </w:r>
            <w:r>
              <w:rPr>
                <w:rFonts w:hint="eastAsia" w:ascii="微软雅黑" w:hAnsi="微软雅黑" w:eastAsia="微软雅黑"/>
                <w:strike w:val="0"/>
                <w:dstrike w:val="0"/>
                <w:color w:val="FF0000"/>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msn</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(64)</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商户设备SN信息</w:t>
            </w:r>
            <w:r>
              <w:rPr>
                <w:rFonts w:hint="default" w:ascii="微软雅黑" w:hAnsi="微软雅黑" w:eastAsia="微软雅黑"/>
                <w:color w:val="000000" w:themeColor="text1"/>
                <w:sz w:val="18"/>
                <w14:textFill>
                  <w14:solidFill>
                    <w14:schemeClr w14:val="tx1"/>
                  </w14:solidFill>
                </w14:textFill>
              </w:rPr>
              <w:t>(设备号msn和、merchantNo必传一个，两个都传以msn为主，两个需要有绑定关系)</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rPr>
              <w:t>merchantNo</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default"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商户号(设备号msn和、merchantNo必传一个，两个都传以msn为主，两个需要有绑定关系)</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harset</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amount</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退款金额，单位为分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oriMisId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z w:val="18"/>
                <w:szCs w:val="18"/>
              </w:rPr>
              <w:t>原</w:t>
            </w:r>
            <w:r>
              <w:rPr>
                <w:rFonts w:ascii="微软雅黑" w:hAnsi="微软雅黑" w:eastAsia="微软雅黑"/>
                <w:sz w:val="18"/>
                <w:szCs w:val="18"/>
              </w:rPr>
              <w:t>收银台流水号</w:t>
            </w:r>
            <w:r>
              <w:rPr>
                <w:rFonts w:hint="eastAsia"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s="宋体"/>
                <w:color w:val="000000"/>
                <w:kern w:val="0"/>
                <w:sz w:val="18"/>
                <w:szCs w:val="18"/>
                <w:lang w:val="zh-CN"/>
              </w:rPr>
              <w:t>oriMisId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oriPlatformId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oriOrderId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oriPlatformId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z w:val="18"/>
                <w:szCs w:val="18"/>
              </w:rPr>
              <w:t>原第三方支付平台订单号</w:t>
            </w:r>
            <w:r>
              <w:rPr>
                <w:rFonts w:hint="eastAsia"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s="宋体"/>
                <w:color w:val="000000"/>
                <w:kern w:val="0"/>
                <w:sz w:val="18"/>
                <w:szCs w:val="18"/>
                <w:lang w:val="zh-CN"/>
              </w:rPr>
              <w:t>oriMisId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oriPlatformId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oriOrderId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oriOrderId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z w:val="18"/>
                <w:szCs w:val="18"/>
              </w:rPr>
              <w:t>原Saas系统支付订单号</w:t>
            </w:r>
            <w:r>
              <w:rPr>
                <w:rFonts w:hint="eastAsia"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s="宋体"/>
                <w:color w:val="000000"/>
                <w:kern w:val="0"/>
                <w:sz w:val="18"/>
                <w:szCs w:val="18"/>
                <w:lang w:val="zh-CN"/>
              </w:rPr>
              <w:t>oriMisId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oriPlatformId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oriOrderId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orderId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sz w:val="18"/>
                <w:szCs w:val="18"/>
              </w:rPr>
              <w:t>Saas系统退款单号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businessId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sz w:val="18"/>
                <w:szCs w:val="18"/>
              </w:rPr>
              <w:t>Saas系统业务订单号</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"charset":"utf8",</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"businessId":"453975342343",</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"orderId":"sda1212",</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"msn":"V206D88200036",</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"amount":"1",</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"sign":"FCCDF4EC35446144F131C257F42AF747",</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"oriOrderId":"1489834523642384"</w:t>
      </w:r>
    </w:p>
    <w:p>
      <w:pPr>
        <w:pStyle w:val="62"/>
        <w:ind w:firstLine="0" w:firstLineChars="0"/>
        <w:rPr>
          <w:rFonts w:ascii="微软雅黑" w:hAnsi="微软雅黑" w:eastAsia="微软雅黑"/>
          <w:sz w:val="18"/>
          <w:szCs w:val="18"/>
        </w:rPr>
      </w:pPr>
      <w:r>
        <w:rPr>
          <w:rFonts w:hint="eastAsia" w:asciiTheme="minorEastAsia" w:hAnsiTheme="minorEastAsia" w:eastAsiaTheme="minorEastAsia" w:cstheme="minorEastAsia"/>
          <w:sz w:val="21"/>
          <w:szCs w:val="21"/>
        </w:rPr>
        <w:t>}</w:t>
      </w:r>
    </w:p>
    <w:p>
      <w:pPr>
        <w:rPr>
          <w:rFonts w:hint="eastAsia"/>
          <w:lang w:val="en-US" w:eastAsia="zh-CN"/>
        </w:rPr>
      </w:pP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6"/>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default" w:ascii="微软雅黑" w:hAnsi="微软雅黑" w:eastAsia="微软雅黑"/>
                <w:color w:val="000000"/>
                <w:sz w:val="18"/>
                <w:szCs w:val="18"/>
              </w:rPr>
              <w:t>Object</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color w:val="000000" w:themeColor="text1"/>
                <w:sz w:val="18"/>
                <w14:textFill>
                  <w14:solidFill>
                    <w14:schemeClr w14:val="tx1"/>
                  </w14:solidFill>
                </w14:textFill>
              </w:rPr>
            </w:pPr>
            <w:r>
              <w:rPr>
                <w:rFonts w:hint="eastAsia" w:ascii="微软雅黑" w:hAnsi="微软雅黑" w:eastAsia="微软雅黑"/>
                <w:b/>
                <w:color w:val="000000" w:themeColor="text1"/>
                <w:sz w:val="18"/>
                <w:lang w:val="zh-CN"/>
                <w14:textFill>
                  <w14:solidFill>
                    <w14:schemeClr w14:val="tx1"/>
                  </w14:solidFill>
                </w14:textFill>
              </w:rPr>
              <w:t>data</w:t>
            </w:r>
            <w:r>
              <w:rPr>
                <w:rFonts w:hint="eastAsia" w:ascii="微软雅黑" w:hAnsi="微软雅黑" w:eastAsia="微软雅黑"/>
                <w:b/>
                <w:color w:val="000000" w:themeColor="text1"/>
                <w:sz w:val="18"/>
                <w14:textFill>
                  <w14:solidFill>
                    <w14:schemeClr w14:val="tx1"/>
                  </w14:solidFill>
                </w14:textFill>
              </w:rPr>
              <w:t>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eastAsia"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sz w:val="18"/>
                <w:szCs w:val="18"/>
              </w:rPr>
              <w:t>退款金额</w:t>
            </w:r>
            <w:r>
              <w:rPr>
                <w:rFonts w:hint="eastAsia" w:ascii="微软雅黑" w:hAnsi="微软雅黑" w:eastAsia="微软雅黑"/>
                <w:sz w:val="18"/>
                <w:szCs w:val="18"/>
                <w:lang w:val="en-US" w:eastAsia="zh-CN"/>
              </w:rPr>
              <w:t xml:space="preserve"> </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businessId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业务流水号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收银台流水号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msn</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产生交易的设备sn号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merchantNo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olor w:val="000000"/>
                <w:sz w:val="18"/>
                <w:szCs w:val="18"/>
              </w:rPr>
            </w:pPr>
            <w:r>
              <w:rPr>
                <w:rFonts w:hint="default"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eastAsia" w:ascii="微软雅黑" w:hAnsi="微软雅黑" w:eastAsia="微软雅黑"/>
                <w:color w:val="000000" w:themeColor="text1"/>
                <w:sz w:val="18"/>
                <w:szCs w:val="18"/>
                <w:lang w:val="zh-CN"/>
                <w14:textFill>
                  <w14:solidFill>
                    <w14:schemeClr w14:val="tx1"/>
                  </w14:solidFill>
                </w14:textFill>
              </w:rPr>
            </w:pPr>
            <w:r>
              <w:rPr>
                <w:rFonts w:hint="default" w:ascii="微软雅黑" w:hAnsi="微软雅黑" w:eastAsia="微软雅黑"/>
                <w:color w:val="000000" w:themeColor="text1"/>
                <w:sz w:val="18"/>
                <w:szCs w:val="18"/>
                <w14:textFill>
                  <w14:solidFill>
                    <w14:schemeClr w14:val="tx1"/>
                  </w14:solidFill>
                </w14:textFill>
              </w:rPr>
              <w:t>商户号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Saas系统支付订单号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订单类型，0</w:t>
            </w:r>
            <w:r>
              <w:rPr>
                <w:rFonts w:ascii="微软雅黑" w:hAnsi="微软雅黑" w:eastAsia="微软雅黑"/>
                <w:color w:val="000000" w:themeColor="text1"/>
                <w:sz w:val="18"/>
                <w:szCs w:val="18"/>
                <w:lang w:val="zh-CN"/>
                <w14:textFill>
                  <w14:solidFill>
                    <w14:schemeClr w14:val="tx1"/>
                  </w14:solidFill>
                </w14:textFill>
              </w:rPr>
              <w:t xml:space="preserve"> </w:t>
            </w:r>
            <w:r>
              <w:rPr>
                <w:rFonts w:hint="eastAsia" w:ascii="微软雅黑" w:hAnsi="微软雅黑" w:eastAsia="微软雅黑"/>
                <w:color w:val="000000" w:themeColor="text1"/>
                <w:sz w:val="18"/>
                <w:szCs w:val="18"/>
                <w:lang w:val="zh-CN"/>
                <w14:textFill>
                  <w14:solidFill>
                    <w14:schemeClr w14:val="tx1"/>
                  </w14:solidFill>
                </w14:textFill>
              </w:rPr>
              <w:t>表示收款，1</w:t>
            </w:r>
            <w:r>
              <w:rPr>
                <w:rFonts w:ascii="微软雅黑" w:hAnsi="微软雅黑" w:eastAsia="微软雅黑"/>
                <w:color w:val="000000" w:themeColor="text1"/>
                <w:sz w:val="18"/>
                <w:szCs w:val="18"/>
                <w:lang w:val="zh-CN"/>
                <w14:textFill>
                  <w14:solidFill>
                    <w14:schemeClr w14:val="tx1"/>
                  </w14:solidFill>
                </w14:textFill>
              </w:rPr>
              <w:t xml:space="preserve"> </w:t>
            </w:r>
            <w:r>
              <w:rPr>
                <w:rFonts w:hint="eastAsia" w:ascii="微软雅黑" w:hAnsi="微软雅黑" w:eastAsia="微软雅黑"/>
                <w:color w:val="000000" w:themeColor="text1"/>
                <w:sz w:val="18"/>
                <w:szCs w:val="18"/>
                <w:lang w:val="zh-CN"/>
                <w14:textFill>
                  <w14:solidFill>
                    <w14:schemeClr w14:val="tx1"/>
                  </w14:solidFill>
                </w14:textFill>
              </w:rPr>
              <w:t>表示退款</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oriMisId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原</w:t>
            </w:r>
            <w:r>
              <w:rPr>
                <w:rFonts w:ascii="微软雅黑" w:hAnsi="微软雅黑" w:eastAsia="微软雅黑"/>
                <w:sz w:val="18"/>
                <w:szCs w:val="18"/>
              </w:rPr>
              <w:t>收银台流水号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oriOrderId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原Saas系统支付订单号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退款时间，unix时间戳</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platform</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rPr>
                <w:rFonts w:ascii="微软雅黑" w:hAnsi="微软雅黑" w:eastAsia="微软雅黑"/>
                <w:sz w:val="18"/>
                <w:szCs w:val="18"/>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buyerLogonId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olor w:val="000000"/>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platform-alipay：userId</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hint="eastAsia" w:ascii="微软雅黑" w:hAnsi="微软雅黑" w:eastAsia="微软雅黑"/>
                <w:sz w:val="18"/>
                <w:szCs w:val="18"/>
              </w:rPr>
              <w:t>第三方平台订单号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hint="eastAsia" w:ascii="微软雅黑" w:hAnsi="微软雅黑" w:eastAsia="微软雅黑"/>
                <w:sz w:val="18"/>
                <w:szCs w:val="18"/>
              </w:rPr>
              <w:t>交易结果返回码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hint="eastAsia" w:ascii="微软雅黑" w:hAnsi="微软雅黑" w:eastAsia="微软雅黑"/>
                <w:sz w:val="18"/>
                <w:szCs w:val="18"/>
              </w:rPr>
              <w:t>返回码描述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4-交易结束，不可退款，如撤单后原订单即为此状态 </w:t>
            </w:r>
          </w:p>
          <w:p>
            <w:pPr>
              <w:tabs>
                <w:tab w:val="left" w:pos="4680"/>
              </w:tabs>
              <w:rPr>
                <w:rFonts w:ascii="微软雅黑" w:hAnsi="微软雅黑" w:eastAsia="微软雅黑"/>
                <w:sz w:val="18"/>
                <w:szCs w:val="18"/>
              </w:rPr>
            </w:pPr>
            <w:r>
              <w:rPr>
                <w:rFonts w:hint="eastAsia" w:ascii="微软雅黑" w:hAnsi="微软雅黑" w:eastAsia="微软雅黑"/>
                <w:sz w:val="18"/>
                <w:szCs w:val="18"/>
              </w:rPr>
              <w:t>5-交易失败</w:t>
            </w:r>
          </w:p>
        </w:tc>
      </w:tr>
    </w:tbl>
    <w:p>
      <w:pPr>
        <w:rPr>
          <w:rFonts w:hint="eastAsia"/>
          <w:lang w:val="en-US" w:eastAsia="zh-CN"/>
        </w:rPr>
      </w:pPr>
    </w:p>
    <w:p>
      <w:pPr>
        <w:pStyle w:val="5"/>
        <w:bidi w:val="0"/>
        <w:rPr>
          <w:rFonts w:hint="eastAsia"/>
          <w:lang w:val="en-US" w:eastAsia="zh-CN"/>
        </w:rPr>
      </w:pPr>
      <w:r>
        <w:rPr>
          <w:rFonts w:hint="eastAsia"/>
          <w:lang w:val="en-US" w:eastAsia="zh-CN"/>
        </w:rPr>
        <w:t>响应数据报文样例</w:t>
      </w:r>
    </w:p>
    <w:p>
      <w:pPr>
        <w:rPr>
          <w:rFonts w:hint="eastAsia"/>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default" w:asciiTheme="minorEastAsia" w:hAnsi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"code":"10000",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"data":{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"businessId":"",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"misId":"F96BDF328214623929EC91",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"msn":"TL05D91940002",</w:t>
      </w:r>
    </w:p>
    <w:p>
      <w:pPr>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"merchantNo":"34789374374",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"orderId":"PS201905221509421",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"oriMisId":"wqwqqqwwwwwwweqwhhh",</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"oriOrderId":"",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"payTime":1561460091,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"platform":"alipay",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"platformId":"SDPPDS434916053",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"resultMsg":"成功",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"msg":"成功"</w:t>
      </w:r>
    </w:p>
    <w:p>
      <w:r>
        <w:rPr>
          <w:rFonts w:hint="eastAsia" w:asciiTheme="minorEastAsia" w:hAnsiTheme="minorEastAsia" w:eastAsiaTheme="minorEastAsia" w:cstheme="minorEastAsia"/>
        </w:rPr>
        <w:t>}</w:t>
      </w:r>
    </w:p>
    <w:p>
      <w:pPr>
        <w:rPr>
          <w:rFonts w:hint="eastAsia"/>
        </w:rPr>
      </w:pPr>
    </w:p>
    <w:p>
      <w:pPr>
        <w:pStyle w:val="4"/>
        <w:numPr>
          <w:ilvl w:val="2"/>
          <w:numId w:val="1"/>
        </w:numPr>
        <w:bidi w:val="0"/>
      </w:pPr>
      <w:bookmarkStart w:id="103" w:name="_Toc26839"/>
      <w:bookmarkStart w:id="104" w:name="_Toc1887675644"/>
      <w:bookmarkStart w:id="105" w:name="_Toc1237109240"/>
      <w:bookmarkStart w:id="106" w:name="_支付结果通知"/>
      <w:r>
        <w:rPr>
          <w:rFonts w:hint="eastAsia"/>
          <w:lang w:val="en-US" w:eastAsia="zh-CN"/>
        </w:rPr>
        <w:t>支付结果通知</w:t>
      </w:r>
      <w:bookmarkEnd w:id="103"/>
      <w:bookmarkEnd w:id="104"/>
      <w:bookmarkEnd w:id="105"/>
    </w:p>
    <w:bookmarkEnd w:id="106"/>
    <w:p>
      <w:pPr>
        <w:pStyle w:val="5"/>
        <w:bidi w:val="0"/>
        <w:rPr>
          <w:rFonts w:hint="eastAsia"/>
          <w:lang w:val="en-US" w:eastAsia="zh-CN"/>
        </w:rPr>
      </w:pPr>
      <w:r>
        <w:rPr>
          <w:rFonts w:hint="eastAsia"/>
          <w:lang w:val="en-US" w:eastAsia="zh-CN"/>
        </w:rPr>
        <w:t>应用场景</w:t>
      </w:r>
    </w:p>
    <w:p>
      <w:pPr>
        <w:rPr>
          <w:rFonts w:hint="default"/>
          <w:lang w:val="en-US" w:eastAsia="zh-CN"/>
        </w:rPr>
      </w:pPr>
      <w:r>
        <w:rPr>
          <w:rFonts w:hint="eastAsia"/>
          <w:lang w:val="en-US" w:eastAsia="zh-CN"/>
        </w:rPr>
        <w:t>支付完成后，支付平台方会把相关支付结果及用户信息回调给软件商(商户)。软件商(商户)需要接受数据处理，并按文档规范返回应答。</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宋体"/>
                <w:color w:val="000000"/>
                <w:kern w:val="0"/>
                <w:sz w:val="18"/>
                <w:szCs w:val="18"/>
              </w:rPr>
            </w:pPr>
            <w:r>
              <w:rPr>
                <w:rFonts w:hint="eastAsia" w:ascii="微软雅黑" w:hAnsi="微软雅黑" w:eastAsia="微软雅黑" w:cs="Arial Unicode MS"/>
                <w:color w:val="FF0000"/>
                <w:kern w:val="0"/>
                <w:sz w:val="18"/>
                <w:szCs w:val="18"/>
              </w:rPr>
              <w:t>测试环境</w:t>
            </w:r>
            <w:r>
              <w:rPr>
                <w:rFonts w:hint="default" w:ascii="微软雅黑" w:hAnsi="微软雅黑" w:eastAsia="微软雅黑" w:cs="Arial Unicode MS"/>
                <w:color w:val="FF0000"/>
                <w:kern w:val="0"/>
                <w:sz w:val="18"/>
                <w:szCs w:val="18"/>
              </w:rPr>
              <w:t>地址</w:t>
            </w:r>
            <w:r>
              <w:rPr>
                <w:rFonts w:hint="eastAsia" w:ascii="微软雅黑" w:hAnsi="微软雅黑" w:eastAsia="微软雅黑" w:cs="Arial Unicode MS"/>
                <w:color w:val="FF0000"/>
                <w:kern w:val="0"/>
                <w:sz w:val="18"/>
                <w:szCs w:val="18"/>
              </w:rPr>
              <w:t>：接入方提供接收回调地址</w:t>
            </w:r>
            <w:r>
              <w:rPr>
                <w:rFonts w:hint="default" w:ascii="微软雅黑" w:hAnsi="微软雅黑" w:eastAsia="微软雅黑" w:cs="Arial Unicode MS"/>
                <w:color w:val="FF0000"/>
                <w:kern w:val="0"/>
                <w:sz w:val="18"/>
                <w:szCs w:val="18"/>
              </w:rPr>
              <w:t>，测试环境密钥使用文档下方</w:t>
            </w:r>
            <w:r>
              <w:rPr>
                <w:rFonts w:hint="default" w:ascii="微软雅黑" w:hAnsi="微软雅黑" w:eastAsia="微软雅黑" w:cs="Arial Unicode MS"/>
                <w:color w:val="FF0000"/>
                <w:kern w:val="0"/>
                <w:sz w:val="18"/>
                <w:szCs w:val="18"/>
              </w:rPr>
              <w:fldChar w:fldCharType="begin"/>
            </w:r>
            <w:r>
              <w:rPr>
                <w:rFonts w:hint="default" w:ascii="微软雅黑" w:hAnsi="微软雅黑" w:eastAsia="微软雅黑" w:cs="Arial Unicode MS"/>
                <w:color w:val="FF0000"/>
                <w:kern w:val="0"/>
                <w:sz w:val="18"/>
                <w:szCs w:val="18"/>
              </w:rPr>
              <w:instrText xml:space="preserve"> HYPERLINK \l "_测试环境商米公钥" </w:instrText>
            </w:r>
            <w:r>
              <w:rPr>
                <w:rFonts w:hint="default" w:ascii="微软雅黑" w:hAnsi="微软雅黑" w:eastAsia="微软雅黑" w:cs="Arial Unicode MS"/>
                <w:color w:val="FF0000"/>
                <w:kern w:val="0"/>
                <w:sz w:val="18"/>
                <w:szCs w:val="18"/>
              </w:rPr>
              <w:fldChar w:fldCharType="separate"/>
            </w:r>
            <w:r>
              <w:rPr>
                <w:rStyle w:val="35"/>
                <w:rFonts w:hint="default" w:ascii="微软雅黑" w:hAnsi="微软雅黑" w:eastAsia="微软雅黑" w:cs="Arial Unicode MS"/>
                <w:color w:val="FF0000"/>
                <w:kern w:val="0"/>
                <w:sz w:val="18"/>
                <w:szCs w:val="18"/>
              </w:rPr>
              <w:t>商米公钥</w:t>
            </w:r>
            <w:r>
              <w:rPr>
                <w:rFonts w:hint="default" w:ascii="微软雅黑" w:hAnsi="微软雅黑" w:eastAsia="微软雅黑" w:cs="Arial Unicode MS"/>
                <w:color w:val="FF0000"/>
                <w:kern w:val="0"/>
                <w:sz w:val="18"/>
                <w:szCs w:val="18"/>
              </w:rPr>
              <w:fldChar w:fldCharType="end"/>
            </w:r>
            <w:r>
              <w:rPr>
                <w:rFonts w:hint="default" w:ascii="微软雅黑" w:hAnsi="微软雅黑" w:eastAsia="微软雅黑" w:cs="Arial Unicode MS"/>
                <w:color w:val="FF0000"/>
                <w:kern w:val="0"/>
                <w:sz w:val="18"/>
                <w:szCs w:val="18"/>
              </w:rPr>
              <w:t>，线上环境每个对接者独立一套申请给到</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hint="eastAsia" w:ascii="微软雅黑" w:hAnsi="微软雅黑" w:eastAsia="微软雅黑" w:cs="宋体"/>
                <w:color w:val="FF0000"/>
                <w:kern w:val="0"/>
                <w:sz w:val="18"/>
                <w:szCs w:val="18"/>
                <w:lang w:val="en-US" w:eastAsia="zh-CN"/>
              </w:rPr>
            </w:pPr>
            <w:r>
              <w:rPr>
                <w:rFonts w:hint="eastAsia" w:ascii="微软雅黑" w:hAnsi="微软雅黑" w:eastAsia="微软雅黑" w:cs="宋体"/>
                <w:color w:val="FF0000"/>
                <w:kern w:val="0"/>
                <w:sz w:val="18"/>
                <w:szCs w:val="18"/>
                <w:lang w:val="en-US" w:eastAsia="zh-CN"/>
              </w:rPr>
              <w:t>数据格式：请求表单格式</w:t>
            </w:r>
          </w:p>
          <w:p>
            <w:pPr>
              <w:widowControl/>
              <w:jc w:val="left"/>
              <w:rPr>
                <w:rFonts w:hint="default" w:ascii="微软雅黑" w:hAnsi="微软雅黑" w:eastAsia="微软雅黑" w:cs="宋体"/>
                <w:b/>
                <w:color w:val="000000"/>
                <w:kern w:val="0"/>
                <w:sz w:val="18"/>
                <w:szCs w:val="18"/>
                <w:lang w:val="en-US"/>
              </w:rPr>
            </w:pPr>
            <w:r>
              <w:rPr>
                <w:rFonts w:hint="eastAsia" w:ascii="微软雅黑" w:hAnsi="微软雅黑" w:eastAsia="微软雅黑" w:cs="宋体"/>
                <w:color w:val="FF0000"/>
                <w:kern w:val="0"/>
                <w:sz w:val="18"/>
                <w:szCs w:val="18"/>
                <w:lang w:val="en-US" w:eastAsia="zh-CN"/>
              </w:rPr>
              <w:t>返回字符串</w:t>
            </w:r>
            <w:r>
              <w:rPr>
                <w:rFonts w:hint="default" w:ascii="微软雅黑" w:hAnsi="微软雅黑" w:eastAsia="微软雅黑" w:cs="宋体"/>
                <w:color w:val="FF0000"/>
                <w:kern w:val="0"/>
                <w:sz w:val="18"/>
                <w:szCs w:val="18"/>
                <w:lang w:eastAsia="zh-CN"/>
              </w:rPr>
              <w:t>：</w:t>
            </w:r>
            <w:r>
              <w:rPr>
                <w:rFonts w:hint="eastAsia" w:ascii="微软雅黑" w:hAnsi="微软雅黑" w:eastAsia="微软雅黑" w:cs="宋体"/>
                <w:color w:val="FF0000"/>
                <w:kern w:val="0"/>
                <w:sz w:val="18"/>
                <w:szCs w:val="18"/>
                <w:lang w:val="en-US" w:eastAsia="zh-CN"/>
              </w:rPr>
              <w:t>success</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auto"/>
                <w:sz w:val="18"/>
              </w:rPr>
              <w:t>交易金额，单位分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businessId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Saas业务流水号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buyerPayAmount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用户付款金额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sz w:val="18"/>
                <w:szCs w:val="18"/>
              </w:rPr>
              <w:t>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收银台订单号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msn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(64)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产生交易的设备终端SN号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订单类型</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0</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表示消费</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表示退款</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2</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表示撤单</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4</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表示预授权完成</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5</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表示撤销，支付通道为盛付通，则为后台撤单</w:t>
            </w:r>
          </w:p>
          <w:p>
            <w:pPr>
              <w:tabs>
                <w:tab w:val="left" w:pos="4680"/>
              </w:tabs>
              <w:jc w:val="left"/>
              <w:rPr>
                <w:rFonts w:ascii="微软雅黑" w:hAnsi="微软雅黑" w:eastAsia="微软雅黑"/>
                <w:sz w:val="18"/>
                <w:szCs w:val="18"/>
              </w:rPr>
            </w:pPr>
            <w:r>
              <w:rPr>
                <w:rFonts w:hint="eastAsia" w:ascii="微软雅黑" w:hAnsi="微软雅黑" w:eastAsia="微软雅黑"/>
                <w:color w:val="000000" w:themeColor="text1"/>
                <w:sz w:val="18"/>
                <w:szCs w:val="18"/>
                <w14:textFill>
                  <w14:solidFill>
                    <w14:schemeClr w14:val="tx1"/>
                  </w14:solidFill>
                </w14:textFill>
              </w:rPr>
              <w:t>6</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表示订单查询</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payTime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支付时间，unix时间戳</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s="宋体"/>
                <w:color w:val="000000"/>
                <w:kern w:val="0"/>
                <w:sz w:val="18"/>
                <w:szCs w:val="18"/>
              </w:rPr>
            </w:pPr>
            <w:r>
              <w:rPr>
                <w:rFonts w:ascii="微软雅黑" w:hAnsi="微软雅黑" w:eastAsia="微软雅黑"/>
                <w:sz w:val="18"/>
                <w:szCs w:val="18"/>
              </w:rPr>
              <w:t>buyerLogonId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default" w:ascii="微软雅黑" w:hAnsi="微软雅黑" w:eastAsia="微软雅黑" w:cs="宋体"/>
                <w:color w:val="000000"/>
                <w:kern w:val="0"/>
                <w:sz w:val="18"/>
                <w:szCs w:val="18"/>
                <w:lang w:val="en-US" w:eastAsia="zh-CN"/>
              </w:rPr>
            </w:pPr>
            <w:r>
              <w:rPr>
                <w:rFonts w:ascii="微软雅黑" w:hAnsi="微软雅黑" w:eastAsia="微软雅黑"/>
                <w:sz w:val="18"/>
                <w:szCs w:val="18"/>
              </w:rPr>
              <w:t>String</w:t>
            </w:r>
            <w:r>
              <w:rPr>
                <w:rFonts w:hint="eastAsia" w:ascii="微软雅黑" w:hAnsi="微软雅黑" w:eastAsia="微软雅黑"/>
                <w:sz w:val="18"/>
                <w:szCs w:val="18"/>
                <w:lang w:val="en-US" w:eastAsia="zh-CN"/>
              </w:rPr>
              <w:t>(6)</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platform-alipay：userId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支付通道订单号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refunded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退款总额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resultCode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(16)</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返回错误码</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resultMsg</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(128)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错误信息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state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4-交易结束，不可退款，如撤单后原订单即为此状态 </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5-交易失败</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签名</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szCs w:val="18"/>
              </w:rPr>
              <w:t>以下字段只有此订单为退款订单时才会有</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FF0000"/>
                <w:kern w:val="0"/>
                <w:sz w:val="18"/>
                <w:szCs w:val="18"/>
              </w:rPr>
            </w:pPr>
            <w:r>
              <w:rPr>
                <w:rFonts w:ascii="微软雅黑" w:hAnsi="微软雅黑" w:eastAsia="微软雅黑" w:cs="宋体"/>
                <w:color w:val="FF0000"/>
                <w:kern w:val="0"/>
                <w:sz w:val="18"/>
                <w:szCs w:val="18"/>
              </w:rPr>
              <w:t>origMisId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FF0000"/>
                <w:kern w:val="0"/>
                <w:sz w:val="18"/>
                <w:szCs w:val="18"/>
                <w:lang w:val="en-US" w:eastAsia="zh-CN"/>
              </w:rPr>
            </w:pPr>
            <w:r>
              <w:rPr>
                <w:rFonts w:ascii="微软雅黑" w:hAnsi="微软雅黑" w:eastAsia="微软雅黑" w:cs="宋体"/>
                <w:color w:val="FF0000"/>
                <w:kern w:val="0"/>
                <w:sz w:val="18"/>
                <w:szCs w:val="18"/>
              </w:rPr>
              <w:t>S</w:t>
            </w:r>
            <w:r>
              <w:rPr>
                <w:rFonts w:hint="eastAsia" w:ascii="微软雅黑" w:hAnsi="微软雅黑" w:eastAsia="微软雅黑" w:cs="宋体"/>
                <w:color w:val="FF0000"/>
                <w:kern w:val="0"/>
                <w:sz w:val="18"/>
                <w:szCs w:val="18"/>
              </w:rPr>
              <w:t>tring</w:t>
            </w:r>
            <w:r>
              <w:rPr>
                <w:rFonts w:hint="eastAsia" w:ascii="微软雅黑" w:hAnsi="微软雅黑" w:eastAsia="微软雅黑" w:cs="宋体"/>
                <w:color w:val="FF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FF0000"/>
                <w:sz w:val="18"/>
                <w:szCs w:val="18"/>
              </w:rPr>
            </w:pPr>
            <w:r>
              <w:rPr>
                <w:rFonts w:hint="eastAsia" w:ascii="微软雅黑" w:hAnsi="微软雅黑" w:eastAsia="微软雅黑"/>
                <w:color w:val="FF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rPr>
              <w:t>原交易收银台订单号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FF0000"/>
                <w:kern w:val="0"/>
                <w:sz w:val="18"/>
                <w:szCs w:val="18"/>
              </w:rPr>
            </w:pPr>
            <w:r>
              <w:rPr>
                <w:rFonts w:ascii="微软雅黑" w:hAnsi="微软雅黑" w:eastAsia="微软雅黑" w:cs="宋体"/>
                <w:color w:val="FF0000"/>
                <w:kern w:val="0"/>
                <w:sz w:val="18"/>
                <w:szCs w:val="18"/>
              </w:rPr>
              <w:t>origOrderId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FF0000"/>
                <w:kern w:val="0"/>
                <w:sz w:val="18"/>
                <w:szCs w:val="18"/>
                <w:lang w:val="en-US" w:eastAsia="zh-CN"/>
              </w:rPr>
            </w:pPr>
            <w:r>
              <w:rPr>
                <w:rFonts w:ascii="微软雅黑" w:hAnsi="微软雅黑" w:eastAsia="微软雅黑" w:cs="宋体"/>
                <w:color w:val="FF0000"/>
                <w:kern w:val="0"/>
                <w:sz w:val="18"/>
                <w:szCs w:val="18"/>
              </w:rPr>
              <w:t>S</w:t>
            </w:r>
            <w:r>
              <w:rPr>
                <w:rFonts w:hint="eastAsia" w:ascii="微软雅黑" w:hAnsi="微软雅黑" w:eastAsia="微软雅黑" w:cs="宋体"/>
                <w:color w:val="FF0000"/>
                <w:kern w:val="0"/>
                <w:sz w:val="18"/>
                <w:szCs w:val="18"/>
              </w:rPr>
              <w:t>tring</w:t>
            </w:r>
            <w:r>
              <w:rPr>
                <w:rFonts w:hint="eastAsia" w:ascii="微软雅黑" w:hAnsi="微软雅黑" w:eastAsia="微软雅黑" w:cs="宋体"/>
                <w:color w:val="FF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FF0000"/>
                <w:sz w:val="18"/>
                <w:szCs w:val="18"/>
              </w:rPr>
            </w:pPr>
            <w:r>
              <w:rPr>
                <w:rFonts w:hint="eastAsia" w:ascii="微软雅黑" w:hAnsi="微软雅黑" w:eastAsia="微软雅黑"/>
                <w:color w:val="FF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szCs w:val="18"/>
              </w:rPr>
              <w:t>原交易商户订单号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FF0000"/>
                <w:kern w:val="0"/>
                <w:sz w:val="18"/>
                <w:szCs w:val="18"/>
              </w:rPr>
            </w:pPr>
            <w:r>
              <w:rPr>
                <w:rFonts w:ascii="微软雅黑" w:hAnsi="微软雅黑" w:eastAsia="微软雅黑" w:cs="宋体"/>
                <w:color w:val="FF0000"/>
                <w:kern w:val="0"/>
                <w:sz w:val="18"/>
                <w:szCs w:val="18"/>
              </w:rPr>
              <w:t>origPlatformId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FF0000"/>
                <w:kern w:val="0"/>
                <w:sz w:val="18"/>
                <w:szCs w:val="18"/>
                <w:lang w:val="en-US" w:eastAsia="zh-CN"/>
              </w:rPr>
            </w:pPr>
            <w:r>
              <w:rPr>
                <w:rFonts w:ascii="微软雅黑" w:hAnsi="微软雅黑" w:eastAsia="微软雅黑" w:cs="宋体"/>
                <w:color w:val="FF0000"/>
                <w:kern w:val="0"/>
                <w:sz w:val="18"/>
                <w:szCs w:val="18"/>
              </w:rPr>
              <w:t>S</w:t>
            </w:r>
            <w:r>
              <w:rPr>
                <w:rFonts w:hint="eastAsia" w:ascii="微软雅黑" w:hAnsi="微软雅黑" w:eastAsia="微软雅黑" w:cs="宋体"/>
                <w:color w:val="FF0000"/>
                <w:kern w:val="0"/>
                <w:sz w:val="18"/>
                <w:szCs w:val="18"/>
              </w:rPr>
              <w:t>tring</w:t>
            </w:r>
            <w:r>
              <w:rPr>
                <w:rFonts w:hint="eastAsia" w:ascii="微软雅黑" w:hAnsi="微软雅黑" w:eastAsia="微软雅黑" w:cs="宋体"/>
                <w:color w:val="FF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FF0000"/>
                <w:sz w:val="18"/>
                <w:szCs w:val="18"/>
              </w:rPr>
            </w:pPr>
            <w:r>
              <w:rPr>
                <w:rFonts w:hint="eastAsia" w:ascii="微软雅黑" w:hAnsi="微软雅黑" w:eastAsia="微软雅黑"/>
                <w:color w:val="FF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szCs w:val="18"/>
              </w:rPr>
              <w:t>原交易支付通道订单号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FF0000"/>
                <w:kern w:val="0"/>
                <w:sz w:val="18"/>
                <w:szCs w:val="18"/>
              </w:rPr>
            </w:pPr>
            <w:r>
              <w:rPr>
                <w:rFonts w:ascii="微软雅黑" w:hAnsi="微软雅黑" w:eastAsia="微软雅黑" w:cs="宋体"/>
                <w:color w:val="FF0000"/>
                <w:kern w:val="0"/>
                <w:sz w:val="18"/>
                <w:szCs w:val="18"/>
              </w:rPr>
              <w:t>origBusinessId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FF0000"/>
                <w:kern w:val="0"/>
                <w:sz w:val="18"/>
                <w:szCs w:val="18"/>
                <w:lang w:val="en-US" w:eastAsia="zh-CN"/>
              </w:rPr>
            </w:pPr>
            <w:r>
              <w:rPr>
                <w:rFonts w:ascii="微软雅黑" w:hAnsi="微软雅黑" w:eastAsia="微软雅黑" w:cs="宋体"/>
                <w:color w:val="FF0000"/>
                <w:kern w:val="0"/>
                <w:sz w:val="18"/>
                <w:szCs w:val="18"/>
              </w:rPr>
              <w:t>S</w:t>
            </w:r>
            <w:r>
              <w:rPr>
                <w:rFonts w:hint="eastAsia" w:ascii="微软雅黑" w:hAnsi="微软雅黑" w:eastAsia="微软雅黑" w:cs="宋体"/>
                <w:color w:val="FF0000"/>
                <w:kern w:val="0"/>
                <w:sz w:val="18"/>
                <w:szCs w:val="18"/>
              </w:rPr>
              <w:t>tring</w:t>
            </w:r>
            <w:r>
              <w:rPr>
                <w:rFonts w:hint="eastAsia" w:ascii="微软雅黑" w:hAnsi="微软雅黑" w:eastAsia="微软雅黑" w:cs="宋体"/>
                <w:color w:val="FF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FF0000"/>
                <w:sz w:val="18"/>
                <w:szCs w:val="18"/>
              </w:rPr>
            </w:pPr>
            <w:r>
              <w:rPr>
                <w:rFonts w:hint="eastAsia" w:ascii="微软雅黑" w:hAnsi="微软雅黑" w:eastAsia="微软雅黑"/>
                <w:color w:val="FF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lang w:val="zh-CN"/>
              </w:rPr>
              <w:t>原交易Saas业务流水号</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"businessId":"",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"buyerPayAmount":1,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"misId":"test_5F5EC7A54CDCC58BADC425",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"msn":"D804P89V00033",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"orderId":"15632714718760",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"payTime":1563271502,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"platform":"alipay",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"platformId":"2019071622001419071050445382",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"refunded":"0",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"resultCode":"T00",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"resultMsg":"Success",</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ign":"GW6jDdLQ1z+CFtLoKjmxtMiHeKjm2ZgMTq19gQisV/PpOPIBeDXhWEu5WSzxZwiJHVzCQrPhyZX6kdwQ9xGTyxbsKTZj31zUxtWqqcmol7DpkGJRuG9wzqnNCZ7kmUrk8/XLs1TRxIusCQuojEZOdsE/EWqy/OlX4TrD0WqCeW9Kkk1IB5izAamv9BcEEPgYFLo0hBujo85GEjjzJrFs9ds59TYe0ElOZ6zdputanCJZuM6/SqQ4a1Xoy/MJFKhA6K0zc8ZPFiW0bBMhVFSwSwRY3IEsP0YWva7QcT9AjVW2FFILghJ5vrjonAmhmKCIwtHMA8zwM9j6qgMEF0kCG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"state":3</w:t>
      </w:r>
    </w:p>
    <w:p>
      <w:r>
        <w:rPr>
          <w:rFonts w:hint="eastAsia" w:asciiTheme="minorEastAsia" w:hAnsiTheme="minorEastAsia" w:eastAsiaTheme="minorEastAsia" w:cstheme="minorEastAsia"/>
        </w:rPr>
        <w:t>}</w:t>
      </w:r>
    </w:p>
    <w:p>
      <w:pPr>
        <w:rPr>
          <w:rFonts w:hint="eastAsia"/>
          <w:lang w:val="en-US" w:eastAsia="zh-CN"/>
        </w:rPr>
      </w:pPr>
    </w:p>
    <w:p>
      <w:pPr>
        <w:pStyle w:val="5"/>
        <w:bidi w:val="0"/>
        <w:rPr>
          <w:rFonts w:hint="eastAsia"/>
          <w:lang w:val="en-US" w:eastAsia="zh-CN"/>
        </w:rPr>
      </w:pPr>
      <w:r>
        <w:rPr>
          <w:rFonts w:hint="eastAsia"/>
          <w:lang w:val="en-US" w:eastAsia="zh-CN"/>
        </w:rPr>
        <w:t>返回参数</w:t>
      </w:r>
    </w:p>
    <w:p>
      <w:pPr>
        <w:rPr>
          <w:rFonts w:hint="eastAsia"/>
          <w:lang w:val="en-US" w:eastAsia="zh-CN"/>
        </w:rPr>
      </w:pPr>
      <w:r>
        <w:rPr>
          <w:rFonts w:hint="eastAsia" w:asciiTheme="minorEastAsia" w:hAnsiTheme="minorEastAsia" w:eastAsiaTheme="minorEastAsia" w:cstheme="minorEastAsia"/>
        </w:rPr>
        <w:t>接收方接收到接口请求后，返回字符串success</w:t>
      </w:r>
      <w:r>
        <w:rPr>
          <w:rFonts w:hint="default" w:asciiTheme="minorEastAsia" w:hAnsiTheme="minorEastAsia" w:cstheme="minorEastAsia"/>
        </w:rPr>
        <w:t xml:space="preserve"> </w:t>
      </w:r>
      <w:r>
        <w:rPr>
          <w:rFonts w:hint="eastAsia" w:asciiTheme="minorEastAsia" w:hAnsiTheme="minorEastAsia" w:eastAsiaTheme="minorEastAsia" w:cstheme="minorEastAsia"/>
        </w:rPr>
        <w:t>7个字符，表示接收者已经接收到回调通知，否则商米将会循环回调数据，回调间隔频次：1s/15s/30s/3m/10m/10m/1h/2h/6h/15h，所有回调会在24h17m内回调完成。</w:t>
      </w:r>
    </w:p>
    <w:p>
      <w:pPr>
        <w:pStyle w:val="5"/>
        <w:bidi w:val="0"/>
        <w:rPr>
          <w:rFonts w:hint="eastAsia"/>
          <w:lang w:val="en-US" w:eastAsia="zh-CN"/>
        </w:rPr>
      </w:pPr>
      <w:r>
        <w:rPr>
          <w:rFonts w:hint="eastAsia"/>
          <w:lang w:val="en-US" w:eastAsia="zh-CN"/>
        </w:rPr>
        <w:t>响应数据报文样例</w:t>
      </w:r>
    </w:p>
    <w:p>
      <w:pPr>
        <w:rPr>
          <w:rFonts w:hint="default"/>
          <w:lang w:val="en-US" w:eastAsia="zh-CN"/>
        </w:rPr>
      </w:pPr>
      <w:r>
        <w:rPr>
          <w:rFonts w:hint="eastAsia" w:asciiTheme="minorEastAsia" w:hAnsiTheme="minorEastAsia" w:eastAsiaTheme="minorEastAsia" w:cstheme="minorEastAsia"/>
        </w:rPr>
        <w:t>success</w:t>
      </w:r>
    </w:p>
    <w:p>
      <w:pPr>
        <w:rPr>
          <w:rFonts w:hint="eastAsia"/>
        </w:rPr>
      </w:pPr>
    </w:p>
    <w:p>
      <w:pPr>
        <w:rPr>
          <w:rFonts w:hint="eastAsia"/>
        </w:rPr>
        <w:sectPr>
          <w:pgSz w:w="11906" w:h="16838"/>
          <w:pgMar w:top="1440" w:right="1800" w:bottom="1440" w:left="1800" w:header="851" w:footer="992" w:gutter="0"/>
          <w:pgNumType w:fmt="decimal"/>
          <w:cols w:space="425" w:num="1"/>
          <w:docGrid w:type="lines" w:linePitch="312" w:charSpace="0"/>
        </w:sectPr>
      </w:pPr>
    </w:p>
    <w:p>
      <w:pPr>
        <w:pStyle w:val="2"/>
        <w:pageBreakBefore/>
        <w:numPr>
          <w:ilvl w:val="0"/>
          <w:numId w:val="1"/>
        </w:numPr>
        <w:spacing w:before="120" w:after="120" w:line="360" w:lineRule="auto"/>
        <w:jc w:val="left"/>
        <w:rPr>
          <w:rFonts w:ascii="微软雅黑" w:hAnsi="微软雅黑" w:eastAsia="微软雅黑"/>
        </w:rPr>
      </w:pPr>
      <w:bookmarkStart w:id="107" w:name="_Toc19457"/>
      <w:bookmarkStart w:id="108" w:name="_Toc15376"/>
      <w:bookmarkStart w:id="109" w:name="_Toc1388631577"/>
      <w:bookmarkStart w:id="110" w:name="_Toc158326426"/>
      <w:r>
        <w:rPr>
          <w:rFonts w:hint="eastAsia" w:ascii="微软雅黑" w:hAnsi="微软雅黑" w:eastAsia="微软雅黑"/>
          <w:lang w:val="en-US" w:eastAsia="zh-CN"/>
        </w:rPr>
        <w:t>小程序支付</w:t>
      </w:r>
      <w:bookmarkEnd w:id="107"/>
      <w:bookmarkEnd w:id="108"/>
      <w:bookmarkEnd w:id="109"/>
      <w:bookmarkEnd w:id="110"/>
    </w:p>
    <w:p>
      <w:pPr>
        <w:rPr>
          <w:rFonts w:hint="eastAsia"/>
        </w:rPr>
      </w:pPr>
    </w:p>
    <w:p>
      <w:pPr>
        <w:pStyle w:val="3"/>
        <w:numPr>
          <w:ilvl w:val="1"/>
          <w:numId w:val="1"/>
        </w:numPr>
        <w:adjustRightInd w:val="0"/>
        <w:snapToGrid w:val="0"/>
        <w:spacing w:before="120" w:after="120" w:line="360" w:lineRule="auto"/>
        <w:jc w:val="left"/>
        <w:rPr>
          <w:rFonts w:ascii="微软雅黑" w:hAnsi="微软雅黑" w:eastAsia="微软雅黑"/>
        </w:rPr>
      </w:pPr>
      <w:bookmarkStart w:id="111" w:name="_Toc17531"/>
      <w:bookmarkStart w:id="112" w:name="_Toc2026122690"/>
      <w:bookmarkStart w:id="113" w:name="_Toc260003149"/>
      <w:r>
        <w:rPr>
          <w:rFonts w:hint="eastAsia" w:ascii="微软雅黑" w:hAnsi="微软雅黑" w:eastAsia="微软雅黑"/>
          <w:lang w:val="en-US" w:eastAsia="zh-CN"/>
        </w:rPr>
        <w:t>场景介绍</w:t>
      </w:r>
      <w:bookmarkEnd w:id="111"/>
      <w:bookmarkEnd w:id="112"/>
      <w:bookmarkEnd w:id="113"/>
    </w:p>
    <w:p>
      <w:pPr>
        <w:pStyle w:val="62"/>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软件商(商户)有一个在线售卖业务(如：在线商城)，欲通过微信小程序开放给用户，用户在微信小程序里完成下单支付流程。</w:t>
      </w:r>
    </w:p>
    <w:p>
      <w:pPr>
        <w:rPr>
          <w:rFonts w:hint="eastAsia"/>
        </w:rPr>
      </w:pPr>
      <w:r>
        <w:rPr>
          <w:rFonts w:hint="eastAsia"/>
          <w:color w:val="FF0000"/>
          <w:lang w:val="en-US" w:eastAsia="zh-CN"/>
        </w:rPr>
        <w:t>注意：</w:t>
      </w:r>
      <w:r>
        <w:rPr>
          <w:rFonts w:hint="eastAsia" w:asciiTheme="minorEastAsia" w:hAnsiTheme="minorEastAsia"/>
          <w:color w:val="FF0000"/>
          <w:szCs w:val="21"/>
          <w:lang w:val="en-US" w:eastAsia="zh-CN"/>
        </w:rPr>
        <w:t>本章说明的小程序支付目前只支持微信小程序支付</w:t>
      </w:r>
      <w:r>
        <w:rPr>
          <w:rFonts w:hint="eastAsia" w:asciiTheme="minorEastAsia" w:hAnsiTheme="minorEastAsia"/>
          <w:szCs w:val="21"/>
          <w:lang w:val="en-US" w:eastAsia="zh-CN"/>
        </w:rPr>
        <w:t>。</w:t>
      </w:r>
    </w:p>
    <w:p>
      <w:pPr>
        <w:pStyle w:val="3"/>
        <w:numPr>
          <w:ilvl w:val="1"/>
          <w:numId w:val="1"/>
        </w:numPr>
        <w:adjustRightInd w:val="0"/>
        <w:snapToGrid w:val="0"/>
        <w:spacing w:before="120" w:after="120" w:line="360" w:lineRule="auto"/>
        <w:jc w:val="left"/>
        <w:rPr>
          <w:rFonts w:ascii="微软雅黑" w:hAnsi="微软雅黑" w:eastAsia="微软雅黑"/>
        </w:rPr>
      </w:pPr>
      <w:bookmarkStart w:id="114" w:name="_Toc6569"/>
      <w:bookmarkStart w:id="115" w:name="_Toc395860351"/>
      <w:bookmarkStart w:id="116" w:name="_Toc1891187245"/>
      <w:r>
        <w:rPr>
          <w:rFonts w:hint="eastAsia" w:ascii="微软雅黑" w:hAnsi="微软雅黑" w:eastAsia="微软雅黑"/>
          <w:lang w:val="en-US" w:eastAsia="zh-CN"/>
        </w:rPr>
        <w:t>业务流程</w:t>
      </w:r>
      <w:bookmarkEnd w:id="114"/>
      <w:bookmarkEnd w:id="115"/>
      <w:bookmarkEnd w:id="116"/>
    </w:p>
    <w:p>
      <w:pPr>
        <w:rPr>
          <w:rFonts w:hint="eastAsia"/>
          <w:lang w:val="en-US" w:eastAsia="zh-CN"/>
        </w:rPr>
      </w:pPr>
      <w:r>
        <w:rPr>
          <w:rFonts w:hint="eastAsia"/>
          <w:lang w:val="en-US" w:eastAsia="zh-CN"/>
        </w:rPr>
        <w:t>该小程序支付对应的是微信支付的常规的普通模式，适用于有开发能力的商户或者有</w:t>
      </w:r>
      <w:r>
        <w:rPr>
          <w:rFonts w:hint="default"/>
          <w:lang w:eastAsia="zh-CN"/>
        </w:rPr>
        <w:t>软件商代</w:t>
      </w:r>
      <w:r>
        <w:rPr>
          <w:rFonts w:hint="eastAsia"/>
          <w:lang w:val="en-US" w:eastAsia="zh-CN"/>
        </w:rPr>
        <w:t>开发的直连商户收款。如果商户</w:t>
      </w:r>
      <w:r>
        <w:rPr>
          <w:rFonts w:hint="default"/>
          <w:lang w:eastAsia="zh-CN"/>
        </w:rPr>
        <w:t>需要</w:t>
      </w:r>
      <w:r>
        <w:rPr>
          <w:rFonts w:hint="eastAsia"/>
          <w:lang w:val="en-US" w:eastAsia="zh-CN"/>
        </w:rPr>
        <w:t>软件商</w:t>
      </w:r>
      <w:r>
        <w:rPr>
          <w:rFonts w:hint="default"/>
          <w:lang w:eastAsia="zh-CN"/>
        </w:rPr>
        <w:t>帮助</w:t>
      </w:r>
      <w:r>
        <w:rPr>
          <w:rFonts w:hint="eastAsia"/>
          <w:lang w:val="en-US" w:eastAsia="zh-CN"/>
        </w:rPr>
        <w:t>做小程序支付，需要以商户为主体注册小程序支付，将appid、appkey及mch_id等参数给到软件商。</w:t>
      </w:r>
    </w:p>
    <w:p>
      <w:pPr>
        <w:rPr>
          <w:rFonts w:hint="default"/>
          <w:lang w:val="en-US" w:eastAsia="zh-CN"/>
        </w:rPr>
      </w:pPr>
      <w:r>
        <w:rPr>
          <w:rFonts w:hint="eastAsia"/>
          <w:lang w:val="en-US" w:eastAsia="zh-CN"/>
        </w:rPr>
        <w:t>以下是主要交互流程：</w:t>
      </w:r>
    </w:p>
    <w:p>
      <w:pPr>
        <w:rPr>
          <w:rFonts w:hint="eastAsia"/>
          <w:lang w:val="en-US" w:eastAsia="zh-CN"/>
        </w:rPr>
      </w:pPr>
      <w:r>
        <w:rPr>
          <w:rFonts w:hint="eastAsia"/>
          <w:lang w:val="en-US" w:eastAsia="zh-CN"/>
        </w:rPr>
        <w:drawing>
          <wp:inline distT="0" distB="0" distL="114300" distR="114300">
            <wp:extent cx="4817110" cy="4601845"/>
            <wp:effectExtent l="0" t="0" r="2540" b="8255"/>
            <wp:docPr id="6" name="图片 6" descr="云端小程序支付时序图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云端小程序支付时序图_WPS图片"/>
                    <pic:cNvPicPr>
                      <a:picLocks noChangeAspect="1"/>
                    </pic:cNvPicPr>
                  </pic:nvPicPr>
                  <pic:blipFill>
                    <a:blip r:embed="rId15"/>
                    <a:stretch>
                      <a:fillRect/>
                    </a:stretch>
                  </pic:blipFill>
                  <pic:spPr>
                    <a:xfrm>
                      <a:off x="0" y="0"/>
                      <a:ext cx="4817110" cy="4601845"/>
                    </a:xfrm>
                    <a:prstGeom prst="rect">
                      <a:avLst/>
                    </a:prstGeom>
                  </pic:spPr>
                </pic:pic>
              </a:graphicData>
            </a:graphic>
          </wp:inline>
        </w:drawing>
      </w:r>
    </w:p>
    <w:p>
      <w:pPr>
        <w:rPr>
          <w:rFonts w:hint="eastAsia"/>
        </w:rPr>
      </w:pPr>
    </w:p>
    <w:p>
      <w:pPr>
        <w:pStyle w:val="3"/>
        <w:numPr>
          <w:ilvl w:val="1"/>
          <w:numId w:val="1"/>
        </w:numPr>
        <w:adjustRightInd w:val="0"/>
        <w:snapToGrid w:val="0"/>
        <w:spacing w:before="120" w:after="120" w:line="360" w:lineRule="auto"/>
        <w:jc w:val="left"/>
      </w:pPr>
      <w:bookmarkStart w:id="117" w:name="_Toc320580851"/>
      <w:bookmarkStart w:id="118" w:name="_Toc12478"/>
      <w:bookmarkStart w:id="119" w:name="_Toc278567468"/>
      <w:r>
        <w:rPr>
          <w:rFonts w:hint="eastAsia" w:ascii="微软雅黑" w:hAnsi="微软雅黑" w:eastAsia="微软雅黑"/>
          <w:lang w:val="en-US" w:eastAsia="zh-CN"/>
        </w:rPr>
        <w:t>接口详述</w:t>
      </w:r>
      <w:bookmarkEnd w:id="117"/>
      <w:bookmarkEnd w:id="118"/>
      <w:bookmarkEnd w:id="119"/>
    </w:p>
    <w:p>
      <w:pPr>
        <w:pStyle w:val="4"/>
        <w:numPr>
          <w:ilvl w:val="2"/>
          <w:numId w:val="1"/>
        </w:numPr>
        <w:bidi w:val="0"/>
      </w:pPr>
      <w:bookmarkStart w:id="120" w:name="_Toc16846"/>
      <w:bookmarkStart w:id="121" w:name="_Toc2113376081"/>
      <w:bookmarkStart w:id="122" w:name="_Toc369084216"/>
      <w:bookmarkStart w:id="123" w:name="_小程序域名绑定"/>
      <w:r>
        <w:rPr>
          <w:rFonts w:hint="eastAsia"/>
          <w:lang w:val="en-US" w:eastAsia="zh-CN"/>
        </w:rPr>
        <w:t>小程序域名绑定</w:t>
      </w:r>
      <w:bookmarkEnd w:id="120"/>
      <w:bookmarkEnd w:id="121"/>
      <w:bookmarkEnd w:id="122"/>
    </w:p>
    <w:bookmarkEnd w:id="123"/>
    <w:p>
      <w:pPr>
        <w:pStyle w:val="5"/>
        <w:bidi w:val="0"/>
        <w:rPr>
          <w:rFonts w:hint="eastAsia"/>
          <w:lang w:val="en-US" w:eastAsia="zh-CN"/>
        </w:rPr>
      </w:pPr>
      <w:r>
        <w:rPr>
          <w:rFonts w:hint="eastAsia"/>
          <w:lang w:val="en-US" w:eastAsia="zh-CN"/>
        </w:rPr>
        <w:t>应用场景</w:t>
      </w:r>
    </w:p>
    <w:p>
      <w:pPr>
        <w:rPr>
          <w:rFonts w:hint="eastAsia"/>
          <w:color w:val="auto"/>
          <w:lang w:val="en-US" w:eastAsia="zh-CN"/>
        </w:rPr>
      </w:pPr>
      <w:r>
        <w:rPr>
          <w:rFonts w:hint="eastAsia"/>
          <w:color w:val="000000" w:themeColor="text1"/>
          <w:lang w:val="en-US" w:eastAsia="zh-CN"/>
          <w14:textFill>
            <w14:solidFill>
              <w14:schemeClr w14:val="tx1"/>
            </w14:solidFill>
          </w14:textFill>
        </w:rPr>
        <w:t>软件商(商户)有一个在线售卖业务(如：在线商城)，欲通过微信小程序开放给用户，用户在微信小程序里完成下单支付流程 。软件商(商户)如果要对接本文档的小程序下单接口，</w:t>
      </w:r>
      <w:r>
        <w:rPr>
          <w:rFonts w:hint="eastAsia"/>
          <w:color w:val="auto"/>
          <w:highlight w:val="none"/>
          <w:lang w:val="en-US" w:eastAsia="zh-CN"/>
        </w:rPr>
        <w:t>需要调本接口，完成绑定小程序appid。</w:t>
      </w:r>
    </w:p>
    <w:p>
      <w:pPr>
        <w:rPr>
          <w:rFonts w:hint="eastAsia"/>
          <w:color w:val="auto"/>
          <w:lang w:val="en-US" w:eastAsia="zh-CN"/>
        </w:rPr>
      </w:pPr>
      <w:r>
        <w:rPr>
          <w:rFonts w:hint="eastAsia"/>
          <w:color w:val="auto"/>
          <w:lang w:val="en-US" w:eastAsia="zh-CN"/>
        </w:rPr>
        <w:t>注意：小程序支付只需要绑定小程序appid即可，示例如下：</w:t>
      </w:r>
    </w:p>
    <w:p>
      <w:pPr>
        <w:ind w:left="0" w:leftChars="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"app_id": "</w:t>
      </w:r>
      <w:r>
        <w:rPr>
          <w:rFonts w:hint="eastAsia" w:asciiTheme="minorEastAsia" w:hAnsiTheme="minorEastAsia" w:eastAsiaTheme="minorEastAsia" w:cstheme="minorEastAsia"/>
          <w:color w:val="auto"/>
          <w:kern w:val="0"/>
          <w:sz w:val="21"/>
          <w:szCs w:val="21"/>
          <w:lang w:val="en-US" w:eastAsia="zh-CN" w:bidi="ar"/>
        </w:rPr>
        <w:t>fe354737efa14d9099ee6985c935e06b</w:t>
      </w:r>
      <w:r>
        <w:rPr>
          <w:rFonts w:hint="eastAsia" w:asciiTheme="minorEastAsia" w:hAnsiTheme="minorEastAsia" w:eastAsiaTheme="minorEastAsia" w:cstheme="minorEastAsia"/>
          <w:color w:val="auto"/>
          <w:sz w:val="21"/>
          <w:szCs w:val="21"/>
        </w:rPr>
        <w:t>",</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"merchantNo": "820291573790006",</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"configType": "2",</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"miniAppId": "wxhsdfks24324534",</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"charset": "utf8",</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"sign":" D25A5BC36F3FE5A5C10CD45B280686D7"</w:t>
      </w:r>
    </w:p>
    <w:p>
      <w:pPr>
        <w:ind w:left="0" w:leftChars="0" w:firstLine="0" w:firstLine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000000"/>
                <w:kern w:val="0"/>
                <w:sz w:val="18"/>
                <w:szCs w:val="18"/>
                <w:lang w:val="en-US"/>
              </w:rPr>
            </w:pPr>
            <w:r>
              <w:rPr>
                <w:rFonts w:hint="eastAsia" w:ascii="微软雅黑" w:hAnsi="微软雅黑" w:eastAsia="微软雅黑" w:cs="Arial Unicode MS"/>
                <w:color w:val="FF0000"/>
                <w:kern w:val="0"/>
                <w:sz w:val="18"/>
                <w:szCs w:val="18"/>
                <w:lang w:val="en-US" w:eastAsia="zh-CN"/>
              </w:rPr>
              <w:t>接口说明：绑定公众号(或小程序)交易的支付授权目录</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w:t>
            </w:r>
            <w:r>
              <w:rPr>
                <w:rFonts w:ascii="微软雅黑" w:hAnsi="微软雅黑" w:eastAsia="微软雅黑" w:cs="宋体"/>
                <w:kern w:val="0"/>
                <w:sz w:val="18"/>
                <w:szCs w:val="18"/>
              </w:rPr>
              <w:t>payBind</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w:t>
            </w:r>
            <w:r>
              <w:rPr>
                <w:rFonts w:ascii="微软雅黑" w:hAnsi="微软雅黑" w:eastAsia="微软雅黑" w:cs="宋体"/>
                <w:kern w:val="0"/>
                <w:sz w:val="18"/>
                <w:szCs w:val="18"/>
              </w:rPr>
              <w:t>payBind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FF0000"/>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app_id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14:textFill>
                  <w14:solidFill>
                    <w14:schemeClr w14:val="tx1"/>
                  </w14:solidFill>
                </w14:textFill>
              </w:rPr>
            </w:pPr>
            <w:r>
              <w:rPr>
                <w:rFonts w:hint="eastAsia" w:ascii="微软雅黑" w:hAnsi="微软雅黑" w:eastAsia="微软雅黑"/>
                <w:strike w:val="0"/>
                <w:dstrike w:val="0"/>
                <w:color w:val="FF0000"/>
                <w:sz w:val="18"/>
                <w:lang w:val="en-US" w:eastAsia="zh-CN"/>
              </w:rPr>
              <w:fldChar w:fldCharType="begin"/>
            </w:r>
            <w:r>
              <w:rPr>
                <w:rFonts w:hint="eastAsia" w:ascii="微软雅黑" w:hAnsi="微软雅黑" w:eastAsia="微软雅黑"/>
                <w:strike w:val="0"/>
                <w:dstrike w:val="0"/>
                <w:color w:val="FF0000"/>
                <w:sz w:val="18"/>
                <w:lang w:val="en-US" w:eastAsia="zh-CN"/>
              </w:rPr>
              <w:instrText xml:space="preserve"> HYPERLINK \l "APPID怎么获取" </w:instrText>
            </w:r>
            <w:r>
              <w:rPr>
                <w:rFonts w:hint="eastAsia" w:ascii="微软雅黑" w:hAnsi="微软雅黑" w:eastAsia="微软雅黑"/>
                <w:strike w:val="0"/>
                <w:dstrike w:val="0"/>
                <w:color w:val="FF0000"/>
                <w:sz w:val="18"/>
                <w:lang w:val="en-US" w:eastAsia="zh-CN"/>
              </w:rPr>
              <w:fldChar w:fldCharType="separate"/>
            </w:r>
            <w:r>
              <w:rPr>
                <w:rStyle w:val="35"/>
                <w:rFonts w:hint="eastAsia" w:ascii="微软雅黑" w:hAnsi="微软雅黑" w:eastAsia="微软雅黑"/>
                <w:strike w:val="0"/>
                <w:dstrike w:val="0"/>
                <w:color w:val="FF0000"/>
                <w:sz w:val="18"/>
                <w:lang w:val="en-US" w:eastAsia="zh-CN"/>
              </w:rPr>
              <w:t>商米分配给软件商的应用ID</w:t>
            </w:r>
            <w:r>
              <w:rPr>
                <w:rFonts w:hint="eastAsia" w:ascii="微软雅黑" w:hAnsi="微软雅黑" w:eastAsia="微软雅黑"/>
                <w:strike w:val="0"/>
                <w:dstrike w:val="0"/>
                <w:color w:val="FF0000"/>
                <w:sz w:val="18"/>
                <w:lang w:val="en-US" w:eastAsia="zh-CN"/>
              </w:rPr>
              <w:fldChar w:fldCharType="end"/>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w:t>
            </w:r>
            <w:r>
              <w:rPr>
                <w:rFonts w:ascii="微软雅黑" w:hAnsi="微软雅黑" w:eastAsia="微软雅黑"/>
                <w:color w:val="000000" w:themeColor="text1"/>
                <w:sz w:val="18"/>
                <w:lang w:val="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商户号（</w:t>
            </w:r>
            <w:r>
              <w:rPr>
                <w:rFonts w:hint="default" w:ascii="微软雅黑" w:hAnsi="微软雅黑" w:eastAsia="微软雅黑"/>
                <w:color w:val="000000" w:themeColor="text1"/>
                <w:sz w:val="18"/>
                <w14:textFill>
                  <w14:solidFill>
                    <w14:schemeClr w14:val="tx1"/>
                  </w14:solidFill>
                </w14:textFill>
              </w:rPr>
              <w:t>商户进件成功商米创建商户的商户号，可通过商户终端获取)</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configType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1授权目录</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2</w:t>
            </w:r>
            <w:r>
              <w:rPr>
                <w:rFonts w:hint="default" w:ascii="微软雅黑" w:hAnsi="微软雅黑" w:eastAsia="微软雅黑"/>
                <w:color w:val="000000" w:themeColor="text1"/>
                <w:sz w:val="18"/>
                <w14:textFill>
                  <w14:solidFill>
                    <w14:schemeClr w14:val="tx1"/>
                  </w14:solidFill>
                </w14:textFill>
              </w:rPr>
              <w:t>小程序</w:t>
            </w:r>
            <w:r>
              <w:rPr>
                <w:rFonts w:ascii="微软雅黑" w:hAnsi="微软雅黑" w:eastAsia="微软雅黑" w:cs="宋体"/>
                <w:color w:val="000000"/>
                <w:kern w:val="0"/>
                <w:sz w:val="18"/>
                <w:szCs w:val="18"/>
                <w:lang w:val="zh-CN"/>
              </w:rPr>
              <w:t>appId</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3关注公众号app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4关注小程序app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p>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5查询配置信息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miniAppId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小程序</w:t>
            </w:r>
            <w:r>
              <w:rPr>
                <w:rFonts w:ascii="微软雅黑" w:hAnsi="微软雅黑" w:eastAsia="微软雅黑" w:cs="宋体"/>
                <w:color w:val="000000"/>
                <w:kern w:val="0"/>
                <w:sz w:val="18"/>
                <w:szCs w:val="18"/>
                <w:lang w:val="zh-CN"/>
              </w:rPr>
              <w:t>appId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payUrl</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授权目录；</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为1时必传，调起微信支付的页面的域名。payUrl要给最终目录的前一个目录才能匹配到，如：支付页面是http://xxxx.com/xxx/xxx.php，那么值需要给http://xxxx.com/xxx/</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receiptAppId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关注小程序app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为4时必传</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attentionAppId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r>
              <w:rPr>
                <w:rFonts w:hint="eastAsia" w:ascii="微软雅黑" w:hAnsi="微软雅黑" w:eastAsia="微软雅黑" w:cs="宋体"/>
                <w:color w:val="000000"/>
                <w:kern w:val="0"/>
                <w:sz w:val="18"/>
                <w:szCs w:val="18"/>
                <w:lang w:val="zh-CN"/>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关注的公众号app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为3时必传</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ind w:left="0" w:leftChars="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"app_id": "</w:t>
      </w:r>
      <w:r>
        <w:rPr>
          <w:rFonts w:hint="eastAsia" w:asciiTheme="minorEastAsia" w:hAnsiTheme="minorEastAsia" w:eastAsiaTheme="minorEastAsia" w:cstheme="minorEastAsia"/>
          <w:color w:val="auto"/>
          <w:kern w:val="0"/>
          <w:sz w:val="21"/>
          <w:szCs w:val="21"/>
          <w:lang w:val="en-US" w:eastAsia="zh-CN" w:bidi="ar"/>
        </w:rPr>
        <w:t>fe354737efa14d9099ee6985c935e06b</w:t>
      </w:r>
      <w:r>
        <w:rPr>
          <w:rFonts w:hint="eastAsia" w:asciiTheme="minorEastAsia" w:hAnsiTheme="minorEastAsia" w:eastAsiaTheme="minorEastAsia" w:cstheme="minorEastAsia"/>
          <w:color w:val="auto"/>
          <w:sz w:val="21"/>
          <w:szCs w:val="21"/>
        </w:rPr>
        <w:t>",</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"merchantNo": "820291573790006",</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"configType": "2",</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"miniAppId": "wxhsdfks24324534",</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"charset": "utf8",</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"sign":" D25A5BC36F3FE5A5C10CD45B280686D7"</w:t>
      </w:r>
    </w:p>
    <w:p>
      <w:pPr>
        <w:ind w:left="0" w:leftChars="0" w:firstLine="0" w:firstLineChars="0"/>
        <w:rPr>
          <w:rFonts w:hint="eastAsia"/>
          <w:lang w:val="en-US" w:eastAsia="zh-CN"/>
        </w:rPr>
      </w:pPr>
      <w:r>
        <w:rPr>
          <w:rFonts w:hint="eastAsia" w:asciiTheme="minorEastAsia" w:hAnsiTheme="minorEastAsia" w:eastAsiaTheme="minorEastAsia" w:cstheme="minorEastAsia"/>
          <w:color w:val="auto"/>
        </w:rPr>
        <w:t>}</w:t>
      </w: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6"/>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default" w:ascii="微软雅黑" w:hAnsi="微软雅黑" w:eastAsia="微软雅黑"/>
                <w:color w:val="000000"/>
                <w:sz w:val="18"/>
                <w:szCs w:val="18"/>
              </w:rPr>
              <w:t>Object</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en-US" w:eastAsia="zh-CN"/>
                <w14:textFill>
                  <w14:solidFill>
                    <w14:schemeClr w14:val="tx1"/>
                  </w14:solidFill>
                </w14:textFill>
              </w:rPr>
              <w:t>结果集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bl>
    <w:p>
      <w:pPr>
        <w:rPr>
          <w:rFonts w:hint="eastAsia"/>
          <w:lang w:val="en-US" w:eastAsia="zh-CN"/>
        </w:rPr>
      </w:pPr>
    </w:p>
    <w:p>
      <w:pPr>
        <w:pStyle w:val="5"/>
        <w:bidi w:val="0"/>
        <w:rPr>
          <w:rFonts w:hint="eastAsia"/>
          <w:lang w:val="en-US" w:eastAsia="zh-CN"/>
        </w:rPr>
      </w:pPr>
      <w:r>
        <w:rPr>
          <w:rFonts w:hint="eastAsia"/>
          <w:lang w:val="en-US" w:eastAsia="zh-CN"/>
        </w:rPr>
        <w:t>响应数据报文样例</w:t>
      </w:r>
    </w:p>
    <w:p>
      <w:pPr>
        <w:rPr>
          <w:rFonts w:hint="eastAsia"/>
          <w:lang w:val="en-US" w:eastAsia="zh-CN"/>
        </w:rPr>
      </w:pPr>
      <w:r>
        <w:rPr>
          <w:rFonts w:hint="eastAsia"/>
          <w:lang w:val="en-US" w:eastAsia="zh-CN"/>
        </w:rPr>
        <w:t>成功：</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"code":"10000",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"data":"Success",</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"msg":""</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失败：</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"code":"10000",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"data":{</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"sub_code":"Q03",</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"sub_msg":"subappid已配置，请勿重复配置"</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"msg":""</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pStyle w:val="4"/>
        <w:numPr>
          <w:ilvl w:val="2"/>
          <w:numId w:val="1"/>
        </w:numPr>
        <w:bidi w:val="0"/>
        <w:rPr>
          <w:rFonts w:hint="eastAsia"/>
        </w:rPr>
      </w:pPr>
      <w:bookmarkStart w:id="124" w:name="_Toc32038"/>
      <w:bookmarkStart w:id="125" w:name="_Toc1265645776"/>
      <w:bookmarkStart w:id="126" w:name="_Toc132271987"/>
      <w:r>
        <w:rPr>
          <w:rFonts w:hint="eastAsia"/>
          <w:lang w:val="en-US" w:eastAsia="zh-CN"/>
        </w:rPr>
        <w:t>统一下单</w:t>
      </w:r>
      <w:bookmarkEnd w:id="124"/>
      <w:bookmarkEnd w:id="125"/>
      <w:bookmarkEnd w:id="126"/>
    </w:p>
    <w:p>
      <w:pPr>
        <w:pStyle w:val="5"/>
        <w:bidi w:val="0"/>
        <w:rPr>
          <w:rFonts w:hint="eastAsia"/>
          <w:lang w:val="en-US" w:eastAsia="zh-CN"/>
        </w:rPr>
      </w:pPr>
      <w:r>
        <w:rPr>
          <w:rFonts w:hint="eastAsia"/>
          <w:lang w:val="en-US" w:eastAsia="zh-CN"/>
        </w:rPr>
        <w:t>应用场景</w:t>
      </w:r>
    </w:p>
    <w:p>
      <w:pPr>
        <w:rPr>
          <w:rFonts w:hint="eastAsia"/>
          <w:color w:val="auto"/>
          <w:lang w:val="en-US" w:eastAsia="zh-CN"/>
        </w:rPr>
      </w:pPr>
      <w:r>
        <w:rPr>
          <w:rFonts w:hint="eastAsia"/>
          <w:color w:val="auto"/>
          <w:lang w:val="en-US" w:eastAsia="zh-CN"/>
        </w:rPr>
        <w:t>软件商(商户)有一个在线商城，欲通过小程序开放给用户，用户在微信小程序里完成下单支付流程。</w:t>
      </w:r>
    </w:p>
    <w:p>
      <w:pPr>
        <w:numPr>
          <w:ilvl w:val="0"/>
          <w:numId w:val="10"/>
        </w:numPr>
        <w:ind w:left="420" w:leftChars="0"/>
        <w:rPr>
          <w:rFonts w:hint="eastAsia"/>
          <w:color w:val="auto"/>
          <w:lang w:val="en-US" w:eastAsia="zh-CN"/>
        </w:rPr>
      </w:pPr>
      <w:r>
        <w:rPr>
          <w:rFonts w:hint="default"/>
          <w:color w:val="auto"/>
        </w:rPr>
        <w:t>先调用【</w:t>
      </w:r>
      <w:r>
        <w:rPr>
          <w:rFonts w:hint="default"/>
          <w:color w:val="auto"/>
          <w:u w:val="none"/>
        </w:rPr>
        <w:fldChar w:fldCharType="begin"/>
      </w:r>
      <w:r>
        <w:rPr>
          <w:rFonts w:hint="default"/>
          <w:color w:val="auto"/>
          <w:u w:val="none"/>
        </w:rPr>
        <w:instrText xml:space="preserve"> HYPERLINK \l "_小程序域名绑定" </w:instrText>
      </w:r>
      <w:r>
        <w:rPr>
          <w:rFonts w:hint="default"/>
          <w:color w:val="auto"/>
          <w:u w:val="none"/>
        </w:rPr>
        <w:fldChar w:fldCharType="separate"/>
      </w:r>
      <w:r>
        <w:rPr>
          <w:rStyle w:val="35"/>
          <w:rFonts w:hint="default"/>
        </w:rPr>
        <w:t>小程序域名绑定接口</w:t>
      </w:r>
      <w:r>
        <w:rPr>
          <w:rFonts w:hint="default"/>
          <w:color w:val="auto"/>
          <w:u w:val="none"/>
        </w:rPr>
        <w:fldChar w:fldCharType="end"/>
      </w:r>
      <w:r>
        <w:rPr>
          <w:rFonts w:hint="default"/>
          <w:color w:val="auto"/>
        </w:rPr>
        <w:t>】，绑定小程序APPID</w:t>
      </w:r>
    </w:p>
    <w:p>
      <w:pPr>
        <w:numPr>
          <w:ilvl w:val="0"/>
          <w:numId w:val="0"/>
        </w:numPr>
        <w:ind w:firstLine="420" w:firstLineChars="0"/>
        <w:rPr>
          <w:rFonts w:hint="eastAsia"/>
          <w:color w:val="auto"/>
          <w:lang w:val="en-US" w:eastAsia="zh-CN"/>
        </w:rPr>
      </w:pPr>
      <w:r>
        <w:rPr>
          <w:rFonts w:hint="default"/>
          <w:color w:val="auto"/>
          <w:lang w:eastAsia="zh-CN"/>
        </w:rPr>
        <w:t>2、再</w:t>
      </w:r>
      <w:r>
        <w:rPr>
          <w:rFonts w:hint="eastAsia"/>
          <w:color w:val="auto"/>
          <w:lang w:val="en-US" w:eastAsia="zh-CN"/>
        </w:rPr>
        <w:t>调用此接口获取调起微信支付的凭证参数，拿这些凭证参数在小程序代码里调用wx.requestPayment唤起微信支付。</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000000"/>
                <w:kern w:val="0"/>
                <w:sz w:val="18"/>
                <w:szCs w:val="18"/>
                <w:lang w:val="en-US"/>
              </w:rPr>
            </w:pPr>
            <w:r>
              <w:rPr>
                <w:rFonts w:hint="eastAsia" w:ascii="微软雅黑" w:hAnsi="微软雅黑" w:eastAsia="微软雅黑" w:cs="Arial Unicode MS"/>
                <w:color w:val="FF0000"/>
                <w:kern w:val="0"/>
                <w:sz w:val="18"/>
                <w:szCs w:val="18"/>
                <w:lang w:val="en-US" w:eastAsia="zh-CN"/>
              </w:rPr>
              <w:t>接口说明：微信小程序支付预下单，返回微信小程序的凭证参数</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.sunmi.com/v1/trade/miniPay</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ttps://openapi.sunmi.com/v1/trade/miniPay</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FF0000"/>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app_id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14:textFill>
                  <w14:solidFill>
                    <w14:schemeClr w14:val="tx1"/>
                  </w14:solidFill>
                </w14:textFill>
              </w:rPr>
            </w:pPr>
            <w:r>
              <w:rPr>
                <w:rFonts w:hint="eastAsia" w:ascii="微软雅黑" w:hAnsi="微软雅黑" w:eastAsia="微软雅黑"/>
                <w:strike w:val="0"/>
                <w:dstrike w:val="0"/>
                <w:color w:val="FF0000"/>
                <w:sz w:val="18"/>
                <w:lang w:val="en-US" w:eastAsia="zh-CN"/>
              </w:rPr>
              <w:fldChar w:fldCharType="begin"/>
            </w:r>
            <w:r>
              <w:rPr>
                <w:rFonts w:hint="eastAsia" w:ascii="微软雅黑" w:hAnsi="微软雅黑" w:eastAsia="微软雅黑"/>
                <w:strike w:val="0"/>
                <w:dstrike w:val="0"/>
                <w:color w:val="FF0000"/>
                <w:sz w:val="18"/>
                <w:lang w:val="en-US" w:eastAsia="zh-CN"/>
              </w:rPr>
              <w:instrText xml:space="preserve"> HYPERLINK \l "APPID怎么获取" </w:instrText>
            </w:r>
            <w:r>
              <w:rPr>
                <w:rFonts w:hint="eastAsia" w:ascii="微软雅黑" w:hAnsi="微软雅黑" w:eastAsia="微软雅黑"/>
                <w:strike w:val="0"/>
                <w:dstrike w:val="0"/>
                <w:color w:val="FF0000"/>
                <w:sz w:val="18"/>
                <w:lang w:val="en-US" w:eastAsia="zh-CN"/>
              </w:rPr>
              <w:fldChar w:fldCharType="separate"/>
            </w:r>
            <w:r>
              <w:rPr>
                <w:rStyle w:val="35"/>
                <w:rFonts w:hint="eastAsia" w:ascii="微软雅黑" w:hAnsi="微软雅黑" w:eastAsia="微软雅黑"/>
                <w:strike w:val="0"/>
                <w:dstrike w:val="0"/>
                <w:color w:val="FF0000"/>
                <w:sz w:val="18"/>
                <w:lang w:val="en-US" w:eastAsia="zh-CN"/>
              </w:rPr>
              <w:t>商米分配给软件商的应用ID</w:t>
            </w:r>
            <w:r>
              <w:rPr>
                <w:rFonts w:hint="eastAsia" w:ascii="微软雅黑" w:hAnsi="微软雅黑" w:eastAsia="微软雅黑"/>
                <w:strike w:val="0"/>
                <w:dstrike w:val="0"/>
                <w:color w:val="FF0000"/>
                <w:sz w:val="18"/>
                <w:lang w:val="en-US" w:eastAsia="zh-CN"/>
              </w:rPr>
              <w:fldChar w:fldCharType="end"/>
            </w:r>
            <w:r>
              <w:rPr>
                <w:rFonts w:hint="eastAsia" w:ascii="微软雅黑" w:hAnsi="微软雅黑" w:eastAsia="微软雅黑"/>
                <w:strike w:val="0"/>
                <w:dstrike w:val="0"/>
                <w:color w:val="FF0000"/>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商户号（</w:t>
            </w:r>
            <w:r>
              <w:rPr>
                <w:rFonts w:hint="default" w:ascii="微软雅黑" w:hAnsi="微软雅黑" w:eastAsia="微软雅黑"/>
                <w:color w:val="000000" w:themeColor="text1"/>
                <w:sz w:val="18"/>
                <w14:textFill>
                  <w14:solidFill>
                    <w14:schemeClr w14:val="tx1"/>
                  </w14:solidFill>
                </w14:textFill>
              </w:rPr>
              <w:t>商户进件成功商米创建商户的商户号)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totalAmount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ind w:firstLine="180" w:firstLineChars="100"/>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交易金额格式</w:t>
            </w:r>
            <w:r>
              <w:rPr>
                <w:rFonts w:hint="default" w:ascii="微软雅黑" w:hAnsi="微软雅黑" w:eastAsia="微软雅黑"/>
                <w:color w:val="000000" w:themeColor="text1"/>
                <w:sz w:val="18"/>
                <w14:textFill>
                  <w14:solidFill>
                    <w14:schemeClr w14:val="tx1"/>
                  </w14:solidFill>
                </w14:textFill>
              </w:rPr>
              <w:t>[分]</w:t>
            </w:r>
            <w:r>
              <w:rPr>
                <w:rFonts w:hint="eastAsia" w:ascii="微软雅黑" w:hAnsi="微软雅黑" w:eastAsia="微软雅黑"/>
                <w:color w:val="000000" w:themeColor="text1"/>
                <w:sz w:val="18"/>
                <w:lang w:val="zh-CN"/>
                <w14:textFill>
                  <w14:solidFill>
                    <w14:schemeClr w14:val="tx1"/>
                  </w14:solidFill>
                </w14:textFill>
              </w:rPr>
              <w:t>：</w:t>
            </w:r>
            <w:r>
              <w:rPr>
                <w:rFonts w:hint="default" w:ascii="微软雅黑" w:hAnsi="微软雅黑" w:eastAsia="微软雅黑"/>
                <w:color w:val="000000" w:themeColor="text1"/>
                <w:sz w:val="18"/>
                <w14:textFill>
                  <w14:solidFill>
                    <w14:schemeClr w14:val="tx1"/>
                  </w14:solidFill>
                </w14:textFill>
              </w:rPr>
              <w:t>最小为1分钱，最小传1</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miniAppId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ascii="微软雅黑" w:hAnsi="微软雅黑" w:eastAsia="微软雅黑"/>
                <w:sz w:val="18"/>
                <w:szCs w:val="18"/>
              </w:rPr>
            </w:pPr>
            <w:r>
              <w:rPr>
                <w:rFonts w:hint="eastAsia" w:ascii="微软雅黑" w:hAnsi="微软雅黑" w:eastAsia="微软雅黑"/>
                <w:color w:val="000000" w:themeColor="text1"/>
                <w:sz w:val="18"/>
                <w:lang w:val="zh-CN"/>
                <w14:textFill>
                  <w14:solidFill>
                    <w14:schemeClr w14:val="tx1"/>
                  </w14:solidFill>
                </w14:textFill>
              </w:rPr>
              <w:t>商户微信小程序</w:t>
            </w:r>
            <w:r>
              <w:rPr>
                <w:rStyle w:val="32"/>
                <w:rFonts w:hint="eastAsia" w:ascii="微软雅黑" w:hAnsi="微软雅黑" w:eastAsia="微软雅黑"/>
                <w:color w:val="333333"/>
                <w:spacing w:val="3"/>
                <w:sz w:val="18"/>
                <w:szCs w:val="18"/>
                <w:shd w:val="clear" w:color="auto" w:fill="FFFFFF"/>
              </w:rPr>
              <w:t>AppID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openId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(128)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商户微信小程序的OpenId</w:t>
            </w:r>
            <w:r>
              <w:rPr>
                <w:rFonts w:hint="default" w:ascii="微软雅黑" w:hAnsi="微软雅黑" w:eastAsia="微软雅黑"/>
                <w:color w:val="000000" w:themeColor="text1"/>
                <w:sz w:val="18"/>
                <w14:textFill>
                  <w14:solidFill>
                    <w14:schemeClr w14:val="tx1"/>
                  </w14:solidFill>
                </w14:textFill>
              </w:rPr>
              <w:t>【用户标识】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utf8</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商户订单号</w:t>
            </w:r>
            <w:r>
              <w:rPr>
                <w:rFonts w:hint="default" w:ascii="微软雅黑" w:hAnsi="微软雅黑" w:eastAsia="微软雅黑"/>
                <w:color w:val="000000" w:themeColor="text1"/>
                <w:sz w:val="18"/>
                <w14:textFill>
                  <w14:solidFill>
                    <w14:schemeClr w14:val="tx1"/>
                  </w14:solidFill>
                </w14:textFill>
              </w:rPr>
              <w:t>【保持唯一】</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appVersion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default"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小程序版本号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FF0000"/>
                <w:kern w:val="0"/>
                <w:sz w:val="18"/>
                <w:szCs w:val="18"/>
                <w:lang w:val="en-US" w:eastAsia="zh-CN"/>
              </w:rPr>
              <w:t>notifyUrl</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rPr>
            </w:pPr>
            <w:r>
              <w:rPr>
                <w:rFonts w:hint="eastAsia" w:ascii="微软雅黑" w:hAnsi="微软雅黑" w:eastAsia="微软雅黑" w:cs="宋体"/>
                <w:color w:val="FF0000"/>
                <w:kern w:val="0"/>
                <w:sz w:val="18"/>
                <w:szCs w:val="18"/>
                <w:lang w:val="en-US" w:eastAsia="zh-CN"/>
              </w:rPr>
              <w:t>String(32)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lang w:val="en-US" w:eastAsia="zh-CN"/>
              </w:rPr>
            </w:pPr>
            <w:r>
              <w:rPr>
                <w:rFonts w:hint="eastAsia" w:ascii="微软雅黑" w:hAnsi="微软雅黑" w:eastAsia="微软雅黑"/>
                <w:color w:val="FF0000"/>
                <w:sz w:val="18"/>
                <w:szCs w:val="18"/>
                <w:lang w:val="en-US" w:eastAsia="zh-CN"/>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FF0000"/>
                <w:sz w:val="18"/>
                <w:lang w:val="en-US" w:eastAsia="zh-CN"/>
              </w:rPr>
              <w:t>支付结果通知地址</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keepNext w:val="0"/>
        <w:keepLines w:val="0"/>
        <w:widowControl/>
        <w:suppressLineNumbers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"app_id": "</w:t>
      </w:r>
      <w:r>
        <w:rPr>
          <w:rFonts w:hint="eastAsia" w:asciiTheme="minorEastAsia" w:hAnsiTheme="minorEastAsia" w:eastAsiaTheme="minorEastAsia" w:cstheme="minorEastAsia"/>
          <w:kern w:val="0"/>
          <w:sz w:val="21"/>
          <w:szCs w:val="21"/>
          <w:lang w:val="en-US" w:eastAsia="zh-CN" w:bidi="ar"/>
        </w:rPr>
        <w:t>fe354737efa14d9099ee6985c935e06b</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"merchantNo": "8202915737",</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miniAppId</w:t>
      </w:r>
      <w:r>
        <w:rPr>
          <w:rFonts w:hint="eastAsia" w:asciiTheme="minorEastAsia" w:hAnsiTheme="minorEastAsia" w:eastAsiaTheme="minorEastAsia" w:cstheme="minorEastAsia"/>
          <w:sz w:val="21"/>
          <w:szCs w:val="21"/>
        </w:rPr>
        <w:t>": "wx2e5f6590644de622",</w:t>
      </w:r>
    </w:p>
    <w:p>
      <w:pPr>
        <w:keepNext w:val="0"/>
        <w:keepLines w:val="0"/>
        <w:widowControl/>
        <w:suppressLineNumbers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lang w:val="zh-CN"/>
        </w:rPr>
        <w:t>openId</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kern w:val="0"/>
          <w:sz w:val="21"/>
          <w:szCs w:val="21"/>
          <w:lang w:val="en-US" w:eastAsia="zh-CN" w:bidi="ar"/>
        </w:rPr>
        <w:t>oG-NZ5LHRuFlGF7bKEbXtjxkHS3s</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lang w:val="zh-CN"/>
        </w:rPr>
        <w:t>totalAmount</w:t>
      </w:r>
      <w:r>
        <w:rPr>
          <w:rFonts w:hint="eastAsia" w:asciiTheme="minorEastAsia" w:hAnsiTheme="minorEastAsia" w:eastAsiaTheme="minorEastAsia" w:cstheme="minorEastAsia"/>
          <w:sz w:val="21"/>
          <w:szCs w:val="21"/>
        </w:rPr>
        <w:t>": "1",</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orderId</w:t>
      </w:r>
      <w:r>
        <w:rPr>
          <w:rFonts w:hint="eastAsia" w:asciiTheme="minorEastAsia" w:hAnsiTheme="minorEastAsia" w:eastAsiaTheme="minorEastAsia" w:cstheme="minorEastAsia"/>
          <w:sz w:val="21"/>
          <w:szCs w:val="21"/>
        </w:rPr>
        <w:t>": "SFD42343242364723482",</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lang w:val="zh-CN"/>
        </w:rPr>
        <w:t>charset</w:t>
      </w:r>
      <w:r>
        <w:rPr>
          <w:rFonts w:hint="eastAsia" w:asciiTheme="minorEastAsia" w:hAnsiTheme="minorEastAsia" w:eastAsiaTheme="minorEastAsia" w:cstheme="minorEastAsia"/>
          <w:sz w:val="21"/>
          <w:szCs w:val="21"/>
        </w:rPr>
        <w:t>": "utf8",</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"sign":" D25A5BC36F3FE5A5C10CD45B280686D7"</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w:t>
      </w: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5"/>
        <w:gridCol w:w="1"/>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gridSpan w:val="2"/>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default" w:ascii="微软雅黑" w:hAnsi="微软雅黑" w:eastAsia="微软雅黑"/>
                <w:color w:val="000000"/>
                <w:sz w:val="18"/>
                <w:szCs w:val="18"/>
              </w:rPr>
              <w:t>Object</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1274"/>
              </w:tabs>
              <w:jc w:val="both"/>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b/>
                <w:bCs/>
                <w:color w:val="000000" w:themeColor="text1"/>
                <w:sz w:val="18"/>
                <w14:textFill>
                  <w14:solidFill>
                    <w14:schemeClr w14:val="tx1"/>
                  </w14:solidFill>
                </w14:textFill>
              </w:rPr>
              <w:t>data响应参数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tabs>
                <w:tab w:val="left" w:pos="634"/>
              </w:tabs>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商米订单号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支付通道订单号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default"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商户号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s="宋体"/>
                <w:color w:val="000000"/>
                <w:kern w:val="0"/>
                <w:sz w:val="18"/>
                <w:szCs w:val="18"/>
              </w:rPr>
            </w:pPr>
            <w:r>
              <w:rPr>
                <w:rFonts w:hint="default" w:ascii="微软雅黑" w:hAnsi="微软雅黑" w:eastAsia="微软雅黑"/>
                <w:color w:val="000000"/>
                <w:sz w:val="18"/>
                <w:szCs w:val="18"/>
              </w:rPr>
              <w:t>Int</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b/>
                <w:bCs/>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金额</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交易时间</w:t>
            </w:r>
            <w:r>
              <w:rPr>
                <w:rFonts w:hint="default" w:ascii="微软雅黑" w:hAnsi="微软雅黑" w:eastAsia="微软雅黑"/>
                <w:color w:val="000000" w:themeColor="text1"/>
                <w:sz w:val="18"/>
                <w14:textFill>
                  <w14:solidFill>
                    <w14:schemeClr w14:val="tx1"/>
                  </w14:solidFill>
                </w14:textFill>
              </w:rPr>
              <w:t>unix时间戳</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platform</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default" w:ascii="微软雅黑" w:hAnsi="微软雅黑" w:eastAsia="微软雅黑" w:cs="宋体"/>
                <w:color w:val="000000"/>
                <w:kern w:val="0"/>
                <w:sz w:val="18"/>
                <w:szCs w:val="18"/>
              </w:rPr>
            </w:pPr>
            <w:r>
              <w:rPr>
                <w:rFonts w:ascii="微软雅黑" w:hAnsi="微软雅黑" w:eastAsia="微软雅黑"/>
                <w:sz w:val="18"/>
                <w:szCs w:val="18"/>
              </w:rPr>
              <w:t>buyerLogonId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olor w:val="000000"/>
                <w:sz w:val="18"/>
                <w:szCs w:val="18"/>
              </w:rPr>
            </w:pPr>
            <w:r>
              <w:rPr>
                <w:rFonts w:ascii="微软雅黑" w:hAnsi="微软雅黑" w:eastAsia="微软雅黑"/>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w:t>
            </w:r>
            <w:r>
              <w:rPr>
                <w:rFonts w:hint="eastAsia" w:ascii="微软雅黑" w:hAnsi="微软雅黑" w:eastAsia="微软雅黑"/>
                <w:sz w:val="18"/>
                <w:szCs w:val="18"/>
                <w:lang w:eastAsia="zh-CN"/>
              </w:rPr>
              <w:t>：</w:t>
            </w:r>
            <w:r>
              <w:rPr>
                <w:rFonts w:hint="default" w:ascii="微软雅黑" w:hAnsi="微软雅黑" w:eastAsia="微软雅黑"/>
                <w:sz w:val="18"/>
                <w:szCs w:val="18"/>
              </w:rPr>
              <w:t>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w:t>
            </w:r>
            <w:r>
              <w:rPr>
                <w:rFonts w:hint="eastAsia" w:ascii="微软雅黑" w:hAnsi="微软雅黑" w:eastAsia="微软雅黑"/>
                <w:sz w:val="18"/>
                <w:szCs w:val="18"/>
                <w:lang w:eastAsia="zh-CN"/>
              </w:rPr>
              <w:t>：</w:t>
            </w:r>
            <w:r>
              <w:rPr>
                <w:rFonts w:hint="default" w:ascii="微软雅黑" w:hAnsi="微软雅黑" w:eastAsia="微软雅黑"/>
                <w:sz w:val="18"/>
                <w:szCs w:val="18"/>
              </w:rPr>
              <w:t>userId</w:t>
            </w:r>
          </w:p>
        </w:tc>
      </w:tr>
    </w:tbl>
    <w:tbl>
      <w:tblPr>
        <w:tblStyle w:val="38"/>
        <w:tblpPr w:leftFromText="180" w:rightFromText="180" w:vertAnchor="text" w:horzAnchor="page" w:tblpX="1795" w:tblpY="6"/>
        <w:tblOverlap w:val="never"/>
        <w:tblW w:w="8522" w:type="dxa"/>
        <w:tblInd w:w="0" w:type="dxa"/>
        <w:tblLayout w:type="fixed"/>
        <w:tblCellMar>
          <w:top w:w="0" w:type="dxa"/>
          <w:left w:w="108" w:type="dxa"/>
          <w:bottom w:w="0" w:type="dxa"/>
          <w:right w:w="108" w:type="dxa"/>
        </w:tblCellMar>
      </w:tblPr>
      <w:tblGrid>
        <w:gridCol w:w="2092"/>
        <w:gridCol w:w="1454"/>
        <w:gridCol w:w="715"/>
        <w:gridCol w:w="4261"/>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s="宋体"/>
                <w:color w:val="000000"/>
                <w:kern w:val="0"/>
                <w:sz w:val="18"/>
                <w:szCs w:val="18"/>
              </w:rPr>
              <w:t>cloudPayInfo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以JSON格式将结果返回,小程序调起支付数据签名字段列表,具体见</w:t>
            </w:r>
            <w:r>
              <w:rPr>
                <w:rFonts w:hint="default" w:ascii="微软雅黑" w:hAnsi="微软雅黑" w:eastAsia="微软雅黑"/>
                <w:color w:val="000000" w:themeColor="text1"/>
                <w:sz w:val="18"/>
                <w14:textFill>
                  <w14:solidFill>
                    <w14:schemeClr w14:val="tx1"/>
                  </w14:solidFill>
                </w14:textFill>
              </w:rPr>
              <w:t>下方cloudPayInfo参数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s="宋体"/>
                <w:color w:val="000000"/>
                <w:kern w:val="0"/>
                <w:sz w:val="18"/>
                <w:szCs w:val="18"/>
                <w:lang w:val="zh-CN"/>
              </w:rPr>
              <w:t>buyer</w:t>
            </w:r>
            <w:r>
              <w:rPr>
                <w:rFonts w:hint="default" w:ascii="微软雅黑" w:hAnsi="微软雅黑" w:eastAsia="微软雅黑" w:cs="宋体"/>
                <w:color w:val="000000"/>
                <w:kern w:val="0"/>
                <w:sz w:val="18"/>
                <w:szCs w:val="18"/>
              </w:rPr>
              <w:t>P</w:t>
            </w:r>
            <w:r>
              <w:rPr>
                <w:rFonts w:hint="eastAsia" w:ascii="微软雅黑" w:hAnsi="微软雅黑" w:eastAsia="微软雅黑" w:cs="宋体"/>
                <w:color w:val="000000"/>
                <w:kern w:val="0"/>
                <w:sz w:val="18"/>
                <w:szCs w:val="18"/>
                <w:lang w:val="zh-CN"/>
              </w:rPr>
              <w:t>ay</w:t>
            </w:r>
            <w:r>
              <w:rPr>
                <w:rFonts w:hint="default" w:ascii="微软雅黑" w:hAnsi="微软雅黑" w:eastAsia="微软雅黑" w:cs="宋体"/>
                <w:color w:val="000000"/>
                <w:kern w:val="0"/>
                <w:sz w:val="18"/>
                <w:szCs w:val="18"/>
              </w:rPr>
              <w:t>A</w:t>
            </w:r>
            <w:r>
              <w:rPr>
                <w:rFonts w:hint="eastAsia" w:ascii="微软雅黑" w:hAnsi="微软雅黑" w:eastAsia="微软雅黑" w:cs="宋体"/>
                <w:color w:val="000000"/>
                <w:kern w:val="0"/>
                <w:sz w:val="18"/>
                <w:szCs w:val="18"/>
                <w:lang w:val="zh-CN"/>
              </w:rPr>
              <w:t>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olor w:val="000000"/>
                <w:sz w:val="18"/>
                <w:szCs w:val="18"/>
              </w:rPr>
              <w:t>Int</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实付金额</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业务状态码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业务状态信息</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s="微软雅黑"/>
                <w:color w:val="000000"/>
                <w:sz w:val="18"/>
                <w:szCs w:val="18"/>
              </w:rPr>
            </w:pPr>
            <w:r>
              <w:rPr>
                <w:rFonts w:hint="eastAsia" w:ascii="微软雅黑" w:hAnsi="微软雅黑" w:eastAsia="微软雅黑" w:cs="微软雅黑"/>
                <w:sz w:val="18"/>
                <w:szCs w:val="18"/>
              </w:rPr>
              <w:t>Int</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订单状态：</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1-交易创建，交易提交到支付通道，待付款 </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2-订单未付款</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3-交易成功，包含：收款、退款等成功 </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4-交易结束，不可退款，如撤单后原订单即为此状态 </w:t>
            </w:r>
          </w:p>
          <w:p>
            <w:pPr>
              <w:tabs>
                <w:tab w:val="left" w:pos="4680"/>
              </w:tabs>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sz w:val="18"/>
                <w:szCs w:val="18"/>
              </w:rPr>
              <w:t>5-交易失败</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b/>
                <w:bCs/>
                <w:color w:val="000000" w:themeColor="text1"/>
                <w:sz w:val="18"/>
                <w14:textFill>
                  <w14:solidFill>
                    <w14:schemeClr w14:val="tx1"/>
                  </w14:solidFill>
                </w14:textFill>
              </w:rPr>
              <w:t>data参数中cloudPayInfo明细参数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appId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微信分配的小程序ID</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timeStamp</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时间戳 从1970年1月1日00:00:00至今的秒数,即当前的时间</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nonceStr</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随机串</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sz w:val="18"/>
                <w:szCs w:val="18"/>
              </w:rPr>
              <w:t>packageStr</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数据包</w:t>
            </w:r>
            <w:r>
              <w:rPr>
                <w:rFonts w:hint="default" w:ascii="微软雅黑" w:hAnsi="微软雅黑" w:eastAsia="微软雅黑"/>
                <w:color w:val="FF0000"/>
                <w:sz w:val="18"/>
                <w:szCs w:val="18"/>
              </w:rPr>
              <w:t>【对应微信官方的package参数】</w:t>
            </w:r>
            <w:r>
              <w:rPr>
                <w:rFonts w:hint="eastAsia" w:ascii="微软雅黑" w:hAnsi="微软雅黑" w:eastAsia="微软雅黑"/>
                <w:color w:val="000000"/>
                <w:sz w:val="18"/>
                <w:szCs w:val="18"/>
              </w:rPr>
              <w:t>，统一下单接口返回的 prepay_id 参数值，提交格式如：prepay_id=wx2017033010242291fcfe0db70013231072</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signType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签名方式 MD5</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olor w:val="000000"/>
                <w:sz w:val="18"/>
                <w:szCs w:val="18"/>
              </w:rPr>
            </w:pPr>
            <w:r>
              <w:rPr>
                <w:rFonts w:ascii="微软雅黑" w:hAnsi="微软雅黑" w:eastAsia="微软雅黑"/>
                <w:color w:val="000000"/>
                <w:sz w:val="18"/>
                <w:szCs w:val="18"/>
              </w:rPr>
              <w:t>paySign</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签名数据</w:t>
            </w:r>
          </w:p>
        </w:tc>
      </w:tr>
    </w:tbl>
    <w:p>
      <w:pPr>
        <w:widowControl/>
        <w:autoSpaceDE w:val="0"/>
        <w:autoSpaceDN w:val="0"/>
        <w:jc w:val="left"/>
        <w:rPr>
          <w:rFonts w:hint="eastAsia" w:ascii="微软雅黑" w:hAnsi="微软雅黑" w:eastAsia="微软雅黑" w:cs="宋体"/>
          <w:color w:val="000000"/>
          <w:kern w:val="0"/>
          <w:sz w:val="18"/>
          <w:szCs w:val="18"/>
          <w:lang w:val="en-US" w:eastAsia="zh-CN" w:bidi="ar-SA"/>
        </w:rPr>
      </w:pPr>
      <w:r>
        <w:rPr>
          <w:rFonts w:hint="eastAsia" w:ascii="微软雅黑" w:hAnsi="微软雅黑" w:eastAsia="微软雅黑" w:cs="宋体"/>
          <w:color w:val="000000"/>
          <w:kern w:val="0"/>
          <w:sz w:val="18"/>
          <w:szCs w:val="18"/>
        </w:rPr>
        <w:br w:type="page"/>
      </w:r>
    </w:p>
    <w:p>
      <w:pPr>
        <w:pStyle w:val="5"/>
        <w:bidi w:val="0"/>
        <w:rPr>
          <w:rFonts w:hint="eastAsia"/>
          <w:lang w:val="en-US" w:eastAsia="zh-CN"/>
        </w:rPr>
      </w:pPr>
      <w:r>
        <w:rPr>
          <w:rFonts w:hint="eastAsia"/>
          <w:lang w:val="en-US" w:eastAsia="zh-CN"/>
        </w:rPr>
        <w:t>响应数据报文样例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"data":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m</w:t>
      </w:r>
      <w:r>
        <w:rPr>
          <w:rFonts w:hint="eastAsia" w:asciiTheme="minorEastAsia" w:hAnsiTheme="minorEastAsia" w:eastAsiaTheme="minorEastAsia" w:cstheme="minorEastAsia"/>
          <w:color w:val="000000"/>
          <w:kern w:val="0"/>
          <w:sz w:val="21"/>
          <w:szCs w:val="21"/>
          <w:lang w:val="zh-CN"/>
        </w:rPr>
        <w:t>erchantNo</w:t>
      </w:r>
      <w:r>
        <w:rPr>
          <w:rFonts w:hint="eastAsia" w:asciiTheme="minorEastAsia" w:hAnsiTheme="minorEastAsia" w:eastAsiaTheme="minorEastAsia" w:cstheme="minorEastAsia"/>
          <w:sz w:val="21"/>
          <w:szCs w:val="21"/>
        </w:rPr>
        <w:t>": "8202915737",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"cloudPayInfo": </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ppId\":\"wx67c24b79715d258a\",\"nonceStr\":\"8113fbe78db64e0c9d3df1cb262dc08f\",\"packageStr\":\"prepay_id=wx211049*********2153cdebf3620890439\",\"paySign\":\"0xG7wAOfdnPOyX+U7dP3AeOwXcfk8UNw3/FiVF+Dfohd36+c8pEFwtOyQ6NBa2VRotfVeGWWgZjweb44Gtj799dNfT9bjDvH/YjxoFS01Fw1JhBayPudW4gFsOFDMqC7TIJEqNpXj2LTdUcoXuw+Iu68R9fRxEJBmwvq9idaFm+dhMc1AyYBSH9jcX0Xbpo9wf1cRLLDUt6nhcuExsUxFWYzjIw2RsIECOpS5QHL86QPaMgWeWutDGvhKa3md/hbYK+DtS7VZ1Ih4VYFie4FQHFHVm5PS/WynjgLGO3/+kOqUZuOSolttwr4OVxkIJanMG09pvHwcqgvSixTd9JOew==\",\"signType\":\"RSA\",\"timeStamp\":\"1537498155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"orderId":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"misId":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"platformId":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"amount": 200,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"payTime": 1565147632,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"platform": "wxpay",</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"buyerPayAmount": 200,</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"resultCode": "T00",</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"resultMsg": "用户支付中",</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"state": 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"code": "10000",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"msg": "",</w:t>
      </w:r>
    </w:p>
    <w:p>
      <w:pPr>
        <w:rPr>
          <w:rFonts w:hint="eastAsia" w:asciiTheme="minorAscii"/>
        </w:rPr>
      </w:pPr>
      <w:r>
        <w:rPr>
          <w:rFonts w:hint="eastAsia" w:asciiTheme="minorEastAsia" w:hAnsiTheme="minorEastAsia" w:eastAsiaTheme="minorEastAsia" w:cstheme="minorEastAsia"/>
        </w:rPr>
        <w:t>}</w:t>
      </w:r>
    </w:p>
    <w:p>
      <w:pPr>
        <w:numPr>
          <w:ilvl w:val="0"/>
          <w:numId w:val="0"/>
        </w:numPr>
        <w:rPr>
          <w:rFonts w:hint="default"/>
          <w:lang w:val="en-US" w:eastAsia="zh-CN"/>
        </w:rPr>
      </w:pPr>
      <w:r>
        <w:rPr>
          <w:rFonts w:hint="eastAsia" w:asciiTheme="minorEastAsia" w:hAnsiTheme="minorEastAsia" w:cstheme="minorEastAsia"/>
          <w:color w:val="FF0000"/>
          <w:lang w:val="en-US" w:eastAsia="zh-CN"/>
        </w:rPr>
        <w:t>注意：</w:t>
      </w:r>
      <w:r>
        <w:rPr>
          <w:rFonts w:hint="eastAsia" w:asciiTheme="minorEastAsia" w:hAnsiTheme="minorEastAsia" w:eastAsiaTheme="minorEastAsia" w:cstheme="minorEastAsia"/>
          <w:color w:val="FF0000"/>
          <w:lang w:val="en-US" w:eastAsia="zh-CN"/>
        </w:rPr>
        <w:t>当响应参数中出现有</w:t>
      </w:r>
      <w:r>
        <w:rPr>
          <w:rFonts w:hint="default" w:asciiTheme="minorEastAsia" w:hAnsiTheme="minorEastAsia" w:eastAsiaTheme="minorEastAsia" w:cstheme="minorEastAsia"/>
          <w:color w:val="FF0000"/>
          <w:lang w:val="en-US" w:eastAsia="zh-CN"/>
        </w:rPr>
        <w:t>“</w:t>
      </w:r>
      <w:r>
        <w:rPr>
          <w:rFonts w:hint="eastAsia" w:asciiTheme="minorEastAsia" w:hAnsiTheme="minorEastAsia" w:eastAsiaTheme="minorEastAsia" w:cstheme="minorEastAsia"/>
          <w:color w:val="FF0000"/>
          <w:lang w:val="en-US" w:eastAsia="zh-CN"/>
        </w:rPr>
        <w:t>用户支付中”的情况时，需要通过</w:t>
      </w:r>
      <w:r>
        <w:rPr>
          <w:rFonts w:hint="default" w:asciiTheme="minorEastAsia" w:hAnsiTheme="minorEastAsia" w:eastAsiaTheme="minorEastAsia" w:cstheme="minorEastAsia"/>
          <w:color w:val="FF0000"/>
          <w:lang w:val="en-US" w:eastAsia="zh-CN"/>
        </w:rPr>
        <w:t>【</w:t>
      </w:r>
      <w:r>
        <w:rPr>
          <w:rFonts w:hint="eastAsia" w:asciiTheme="minorEastAsia" w:hAnsiTheme="minorEastAsia" w:cstheme="minorEastAsia"/>
          <w:color w:val="FF0000"/>
          <w:lang w:val="en-US" w:eastAsia="zh-CN"/>
        </w:rPr>
        <w:t>5</w:t>
      </w:r>
      <w:r>
        <w:rPr>
          <w:rFonts w:hint="default" w:asciiTheme="minorEastAsia" w:hAnsiTheme="minorEastAsia" w:eastAsiaTheme="minorEastAsia" w:cstheme="minorEastAsia"/>
          <w:color w:val="FF0000"/>
          <w:lang w:val="en-US" w:eastAsia="zh-CN"/>
        </w:rPr>
        <w:t>.</w:t>
      </w:r>
      <w:r>
        <w:rPr>
          <w:rFonts w:hint="eastAsia" w:asciiTheme="minorEastAsia" w:hAnsiTheme="minorEastAsia" w:cstheme="minorEastAsia"/>
          <w:color w:val="FF0000"/>
          <w:lang w:val="en-US" w:eastAsia="zh-CN"/>
        </w:rPr>
        <w:t>3.3交易</w:t>
      </w:r>
      <w:r>
        <w:rPr>
          <w:rFonts w:hint="eastAsia" w:asciiTheme="minorEastAsia" w:hAnsiTheme="minorEastAsia" w:eastAsiaTheme="minorEastAsia" w:cstheme="minorEastAsia"/>
          <w:color w:val="FF0000"/>
          <w:lang w:val="en-US" w:eastAsia="zh-CN"/>
        </w:rPr>
        <w:t>查询接口</w:t>
      </w:r>
      <w:r>
        <w:rPr>
          <w:rFonts w:hint="default" w:asciiTheme="minorEastAsia" w:hAnsiTheme="minorEastAsia" w:eastAsiaTheme="minorEastAsia" w:cstheme="minorEastAsia"/>
          <w:color w:val="FF0000"/>
          <w:lang w:val="en-US" w:eastAsia="zh-CN"/>
        </w:rPr>
        <w:t>】</w:t>
      </w:r>
      <w:r>
        <w:rPr>
          <w:rFonts w:hint="eastAsia" w:asciiTheme="minorEastAsia" w:hAnsiTheme="minorEastAsia" w:eastAsiaTheme="minorEastAsia" w:cstheme="minorEastAsia"/>
          <w:color w:val="FF0000"/>
          <w:lang w:val="en-US" w:eastAsia="zh-CN"/>
        </w:rPr>
        <w:t>获取最终交易结果，建议在10秒（含）后开始查询！！！</w:t>
      </w:r>
    </w:p>
    <w:p>
      <w:pPr>
        <w:pStyle w:val="4"/>
        <w:numPr>
          <w:ilvl w:val="2"/>
          <w:numId w:val="1"/>
        </w:numPr>
        <w:bidi w:val="0"/>
        <w:rPr>
          <w:rFonts w:hint="eastAsia"/>
        </w:rPr>
      </w:pPr>
      <w:bookmarkStart w:id="127" w:name="_Toc883033697"/>
      <w:bookmarkStart w:id="128" w:name="_Toc449710864"/>
      <w:bookmarkStart w:id="129" w:name="_Toc27448"/>
      <w:r>
        <w:rPr>
          <w:rFonts w:hint="eastAsia"/>
          <w:lang w:val="en-US" w:eastAsia="zh-CN"/>
        </w:rPr>
        <w:t>交易查询</w:t>
      </w:r>
      <w:bookmarkEnd w:id="127"/>
      <w:bookmarkEnd w:id="128"/>
      <w:bookmarkEnd w:id="129"/>
    </w:p>
    <w:p>
      <w:pPr>
        <w:rPr>
          <w:rFonts w:hint="default"/>
          <w:lang w:val="en-US"/>
        </w:rPr>
      </w:pPr>
      <w:r>
        <w:rPr>
          <w:rFonts w:hint="eastAsia"/>
          <w:lang w:val="en-US" w:eastAsia="zh-CN"/>
        </w:rPr>
        <w:t xml:space="preserve">请按CTRL点击 </w:t>
      </w:r>
      <w:r>
        <w:rPr>
          <w:rFonts w:hint="eastAsia"/>
          <w:color w:val="auto"/>
          <w:lang w:val="en-US" w:eastAsia="zh-CN"/>
        </w:rPr>
        <w:fldChar w:fldCharType="begin"/>
      </w:r>
      <w:r>
        <w:rPr>
          <w:rFonts w:hint="eastAsia"/>
          <w:color w:val="auto"/>
          <w:lang w:val="en-US" w:eastAsia="zh-CN"/>
        </w:rPr>
        <w:instrText xml:space="preserve"> HYPERLINK \l "_交易查询_1" </w:instrText>
      </w:r>
      <w:r>
        <w:rPr>
          <w:rFonts w:hint="eastAsia"/>
          <w:color w:val="auto"/>
          <w:lang w:val="en-US" w:eastAsia="zh-CN"/>
        </w:rPr>
        <w:fldChar w:fldCharType="separate"/>
      </w:r>
      <w:r>
        <w:rPr>
          <w:rStyle w:val="33"/>
          <w:rFonts w:hint="eastAsia"/>
          <w:color w:val="auto"/>
          <w:lang w:val="en-US" w:eastAsia="zh-CN"/>
        </w:rPr>
        <w:t>交易查询接口</w:t>
      </w:r>
      <w:r>
        <w:rPr>
          <w:rFonts w:hint="eastAsia"/>
          <w:color w:val="auto"/>
          <w:lang w:val="en-US" w:eastAsia="zh-CN"/>
        </w:rPr>
        <w:fldChar w:fldCharType="end"/>
      </w:r>
    </w:p>
    <w:p>
      <w:pPr>
        <w:pStyle w:val="4"/>
        <w:numPr>
          <w:ilvl w:val="2"/>
          <w:numId w:val="1"/>
        </w:numPr>
        <w:bidi w:val="0"/>
        <w:rPr>
          <w:rFonts w:hint="eastAsia"/>
          <w:lang w:val="en-US" w:eastAsia="zh-CN"/>
        </w:rPr>
      </w:pPr>
      <w:bookmarkStart w:id="130" w:name="_Toc15777"/>
      <w:bookmarkStart w:id="131" w:name="_Toc1295537455"/>
      <w:bookmarkStart w:id="132" w:name="_Toc2035344709"/>
      <w:r>
        <w:rPr>
          <w:rFonts w:hint="eastAsia"/>
          <w:lang w:val="en-US" w:eastAsia="zh-CN"/>
        </w:rPr>
        <w:t>退款</w:t>
      </w:r>
      <w:bookmarkEnd w:id="130"/>
      <w:bookmarkEnd w:id="131"/>
      <w:bookmarkEnd w:id="132"/>
    </w:p>
    <w:p>
      <w:pPr>
        <w:rPr>
          <w:rFonts w:hint="eastAsia"/>
          <w:lang w:val="en-US" w:eastAsia="zh-CN"/>
        </w:rPr>
      </w:pPr>
      <w:r>
        <w:rPr>
          <w:rFonts w:hint="eastAsia"/>
          <w:lang w:val="en-US" w:eastAsia="zh-CN"/>
        </w:rPr>
        <w:t xml:space="preserve">请按CTRL点击 </w:t>
      </w:r>
      <w:r>
        <w:rPr>
          <w:rFonts w:hint="eastAsia"/>
          <w:color w:val="auto"/>
          <w:lang w:val="en-US" w:eastAsia="zh-CN"/>
        </w:rPr>
        <w:fldChar w:fldCharType="begin"/>
      </w:r>
      <w:r>
        <w:rPr>
          <w:rFonts w:hint="eastAsia"/>
          <w:color w:val="auto"/>
          <w:lang w:val="en-US" w:eastAsia="zh-CN"/>
        </w:rPr>
        <w:instrText xml:space="preserve"> HYPERLINK \l "_退款" </w:instrText>
      </w:r>
      <w:r>
        <w:rPr>
          <w:rFonts w:hint="eastAsia"/>
          <w:color w:val="auto"/>
          <w:lang w:val="en-US" w:eastAsia="zh-CN"/>
        </w:rPr>
        <w:fldChar w:fldCharType="separate"/>
      </w:r>
      <w:r>
        <w:rPr>
          <w:rStyle w:val="35"/>
          <w:rFonts w:hint="eastAsia"/>
          <w:color w:val="auto"/>
          <w:lang w:val="en-US" w:eastAsia="zh-CN"/>
        </w:rPr>
        <w:t>退款接口</w:t>
      </w:r>
      <w:r>
        <w:rPr>
          <w:rFonts w:hint="eastAsia"/>
          <w:color w:val="auto"/>
          <w:lang w:val="en-US" w:eastAsia="zh-CN"/>
        </w:rPr>
        <w:fldChar w:fldCharType="end"/>
      </w:r>
    </w:p>
    <w:p>
      <w:pPr>
        <w:pStyle w:val="4"/>
        <w:numPr>
          <w:ilvl w:val="2"/>
          <w:numId w:val="1"/>
        </w:numPr>
        <w:bidi w:val="0"/>
        <w:rPr>
          <w:rFonts w:hint="eastAsia"/>
          <w:lang w:val="en-US" w:eastAsia="zh-CN"/>
        </w:rPr>
      </w:pPr>
      <w:bookmarkStart w:id="133" w:name="_Toc761309252"/>
      <w:bookmarkStart w:id="134" w:name="_Toc14774"/>
      <w:bookmarkStart w:id="135" w:name="_Toc771511100"/>
      <w:r>
        <w:rPr>
          <w:rFonts w:hint="eastAsia"/>
          <w:lang w:val="en-US" w:eastAsia="zh-CN"/>
        </w:rPr>
        <w:t>支付结果通知</w:t>
      </w:r>
      <w:bookmarkEnd w:id="133"/>
      <w:bookmarkEnd w:id="134"/>
      <w:bookmarkEnd w:id="135"/>
    </w:p>
    <w:p>
      <w:p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lang w:val="en-US" w:eastAsia="zh-CN"/>
        </w:rPr>
        <w:t xml:space="preserve">请按CTRL点击 </w:t>
      </w:r>
      <w:r>
        <w:rPr>
          <w:rFonts w:hint="eastAsia"/>
          <w:color w:val="auto"/>
          <w:lang w:val="en-US" w:eastAsia="zh-CN"/>
        </w:rPr>
        <w:fldChar w:fldCharType="begin"/>
      </w:r>
      <w:r>
        <w:rPr>
          <w:rFonts w:hint="eastAsia"/>
          <w:color w:val="auto"/>
          <w:lang w:val="en-US" w:eastAsia="zh-CN"/>
        </w:rPr>
        <w:instrText xml:space="preserve"> HYPERLINK \l "_支付结果通知" </w:instrText>
      </w:r>
      <w:r>
        <w:rPr>
          <w:rFonts w:hint="eastAsia"/>
          <w:color w:val="auto"/>
          <w:lang w:val="en-US" w:eastAsia="zh-CN"/>
        </w:rPr>
        <w:fldChar w:fldCharType="separate"/>
      </w:r>
      <w:r>
        <w:rPr>
          <w:rStyle w:val="35"/>
          <w:rFonts w:hint="eastAsia"/>
          <w:color w:val="auto"/>
          <w:lang w:val="en-US" w:eastAsia="zh-CN"/>
        </w:rPr>
        <w:t>支付结果通知</w:t>
      </w:r>
      <w:r>
        <w:rPr>
          <w:rFonts w:hint="eastAsia"/>
          <w:color w:val="auto"/>
          <w:lang w:val="en-US" w:eastAsia="zh-CN"/>
        </w:rPr>
        <w:fldChar w:fldCharType="end"/>
      </w:r>
    </w:p>
    <w:bookmarkEnd w:id="8"/>
    <w:bookmarkEnd w:id="9"/>
    <w:bookmarkEnd w:id="10"/>
    <w:bookmarkEnd w:id="11"/>
    <w:bookmarkEnd w:id="12"/>
    <w:p>
      <w:pPr>
        <w:pStyle w:val="2"/>
        <w:pageBreakBefore/>
        <w:numPr>
          <w:ilvl w:val="0"/>
          <w:numId w:val="1"/>
        </w:numPr>
        <w:spacing w:before="120" w:after="120" w:line="360" w:lineRule="auto"/>
        <w:jc w:val="left"/>
      </w:pPr>
      <w:bookmarkStart w:id="136" w:name="_Toc617029538"/>
      <w:bookmarkStart w:id="137" w:name="_Toc25685"/>
      <w:bookmarkStart w:id="138" w:name="_Toc280797114"/>
      <w:bookmarkStart w:id="139" w:name="_Toc20476"/>
      <w:bookmarkStart w:id="140" w:name="_Toc197671753"/>
      <w:r>
        <w:rPr>
          <w:rFonts w:hint="eastAsia" w:ascii="微软雅黑" w:hAnsi="微软雅黑" w:eastAsia="微软雅黑"/>
        </w:rPr>
        <w:t>支付信息回调</w:t>
      </w:r>
      <w:bookmarkEnd w:id="136"/>
      <w:bookmarkEnd w:id="137"/>
      <w:bookmarkEnd w:id="138"/>
      <w:bookmarkEnd w:id="139"/>
      <w:bookmarkEnd w:id="140"/>
    </w:p>
    <w:p>
      <w:pPr>
        <w:pStyle w:val="3"/>
        <w:numPr>
          <w:ilvl w:val="1"/>
          <w:numId w:val="1"/>
        </w:numPr>
        <w:adjustRightInd w:val="0"/>
        <w:snapToGrid w:val="0"/>
        <w:spacing w:before="120" w:after="120" w:line="360" w:lineRule="auto"/>
        <w:jc w:val="left"/>
        <w:rPr>
          <w:rFonts w:ascii="微软雅黑" w:hAnsi="微软雅黑" w:eastAsia="微软雅黑"/>
        </w:rPr>
      </w:pPr>
      <w:bookmarkStart w:id="141" w:name="_Toc1335522539"/>
      <w:bookmarkStart w:id="142" w:name="_Toc111950762"/>
      <w:bookmarkStart w:id="143" w:name="_Toc216913803"/>
      <w:bookmarkStart w:id="144" w:name="_Toc76"/>
      <w:r>
        <w:rPr>
          <w:rFonts w:hint="eastAsia" w:ascii="微软雅黑" w:hAnsi="微软雅黑" w:eastAsia="微软雅黑"/>
        </w:rPr>
        <w:t>接口请求参数</w:t>
      </w:r>
      <w:bookmarkEnd w:id="141"/>
      <w:bookmarkEnd w:id="142"/>
      <w:bookmarkEnd w:id="143"/>
      <w:bookmarkEnd w:id="144"/>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宋体"/>
                <w:color w:val="000000"/>
                <w:kern w:val="0"/>
                <w:sz w:val="18"/>
                <w:szCs w:val="18"/>
              </w:rPr>
            </w:pPr>
            <w:r>
              <w:rPr>
                <w:rFonts w:hint="eastAsia" w:ascii="微软雅黑" w:hAnsi="微软雅黑" w:eastAsia="微软雅黑" w:cs="Arial Unicode MS"/>
                <w:color w:val="FF0000"/>
                <w:kern w:val="0"/>
                <w:sz w:val="18"/>
                <w:szCs w:val="18"/>
              </w:rPr>
              <w:t>测试环境</w:t>
            </w:r>
            <w:r>
              <w:rPr>
                <w:rFonts w:hint="default" w:ascii="微软雅黑" w:hAnsi="微软雅黑" w:eastAsia="微软雅黑" w:cs="Arial Unicode MS"/>
                <w:color w:val="FF0000"/>
                <w:kern w:val="0"/>
                <w:sz w:val="18"/>
                <w:szCs w:val="18"/>
              </w:rPr>
              <w:t>地址</w:t>
            </w:r>
            <w:r>
              <w:rPr>
                <w:rFonts w:hint="eastAsia" w:ascii="微软雅黑" w:hAnsi="微软雅黑" w:eastAsia="微软雅黑" w:cs="Arial Unicode MS"/>
                <w:color w:val="FF0000"/>
                <w:kern w:val="0"/>
                <w:sz w:val="18"/>
                <w:szCs w:val="18"/>
              </w:rPr>
              <w:t>：接入方提供接收回调地址</w:t>
            </w:r>
            <w:r>
              <w:rPr>
                <w:rFonts w:hint="default" w:ascii="微软雅黑" w:hAnsi="微软雅黑" w:eastAsia="微软雅黑" w:cs="Arial Unicode MS"/>
                <w:color w:val="FF0000"/>
                <w:kern w:val="0"/>
                <w:sz w:val="18"/>
                <w:szCs w:val="18"/>
              </w:rPr>
              <w:t>，测试环境密钥使用文档下方</w:t>
            </w:r>
            <w:r>
              <w:rPr>
                <w:rFonts w:hint="default" w:ascii="微软雅黑" w:hAnsi="微软雅黑" w:eastAsia="微软雅黑" w:cs="Arial Unicode MS"/>
                <w:color w:val="FF0000"/>
                <w:kern w:val="0"/>
                <w:sz w:val="18"/>
                <w:szCs w:val="18"/>
              </w:rPr>
              <w:fldChar w:fldCharType="begin"/>
            </w:r>
            <w:r>
              <w:rPr>
                <w:rFonts w:hint="default" w:ascii="微软雅黑" w:hAnsi="微软雅黑" w:eastAsia="微软雅黑" w:cs="Arial Unicode MS"/>
                <w:color w:val="FF0000"/>
                <w:kern w:val="0"/>
                <w:sz w:val="18"/>
                <w:szCs w:val="18"/>
              </w:rPr>
              <w:instrText xml:space="preserve"> HYPERLINK \l "_测试环境商米公钥" </w:instrText>
            </w:r>
            <w:r>
              <w:rPr>
                <w:rFonts w:hint="default" w:ascii="微软雅黑" w:hAnsi="微软雅黑" w:eastAsia="微软雅黑" w:cs="Arial Unicode MS"/>
                <w:color w:val="FF0000"/>
                <w:kern w:val="0"/>
                <w:sz w:val="18"/>
                <w:szCs w:val="18"/>
              </w:rPr>
              <w:fldChar w:fldCharType="separate"/>
            </w:r>
            <w:r>
              <w:rPr>
                <w:rStyle w:val="35"/>
                <w:rFonts w:hint="default" w:ascii="微软雅黑" w:hAnsi="微软雅黑" w:eastAsia="微软雅黑" w:cs="Arial Unicode MS"/>
                <w:color w:val="FF0000"/>
                <w:kern w:val="0"/>
                <w:sz w:val="18"/>
                <w:szCs w:val="18"/>
              </w:rPr>
              <w:t>商米公钥</w:t>
            </w:r>
            <w:r>
              <w:rPr>
                <w:rFonts w:hint="default" w:ascii="微软雅黑" w:hAnsi="微软雅黑" w:eastAsia="微软雅黑" w:cs="Arial Unicode MS"/>
                <w:color w:val="FF0000"/>
                <w:kern w:val="0"/>
                <w:sz w:val="18"/>
                <w:szCs w:val="18"/>
              </w:rPr>
              <w:fldChar w:fldCharType="end"/>
            </w:r>
            <w:r>
              <w:rPr>
                <w:rFonts w:hint="default" w:ascii="微软雅黑" w:hAnsi="微软雅黑" w:eastAsia="微软雅黑" w:cs="Arial Unicode MS"/>
                <w:color w:val="FF0000"/>
                <w:kern w:val="0"/>
                <w:sz w:val="18"/>
                <w:szCs w:val="18"/>
              </w:rPr>
              <w:t>，线上环境每个对接者独立一套申请给到</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hint="eastAsia" w:ascii="微软雅黑" w:hAnsi="微软雅黑" w:eastAsia="微软雅黑" w:cs="宋体"/>
                <w:color w:val="FF0000"/>
                <w:kern w:val="0"/>
                <w:sz w:val="18"/>
                <w:szCs w:val="18"/>
                <w:lang w:val="en-US" w:eastAsia="zh-CN"/>
              </w:rPr>
            </w:pPr>
            <w:r>
              <w:rPr>
                <w:rFonts w:hint="eastAsia" w:ascii="微软雅黑" w:hAnsi="微软雅黑" w:eastAsia="微软雅黑" w:cs="宋体"/>
                <w:color w:val="FF0000"/>
                <w:kern w:val="0"/>
                <w:sz w:val="18"/>
                <w:szCs w:val="18"/>
                <w:lang w:val="en-US" w:eastAsia="zh-CN"/>
              </w:rPr>
              <w:t xml:space="preserve">数据格式：请求表单格式 </w:t>
            </w:r>
          </w:p>
          <w:p>
            <w:pPr>
              <w:widowControl/>
              <w:jc w:val="left"/>
              <w:rPr>
                <w:rFonts w:hint="default" w:ascii="微软雅黑" w:hAnsi="微软雅黑" w:eastAsia="微软雅黑" w:cs="宋体"/>
                <w:b/>
                <w:color w:val="000000"/>
                <w:kern w:val="0"/>
                <w:sz w:val="18"/>
                <w:szCs w:val="18"/>
                <w:lang w:val="en-US"/>
              </w:rPr>
            </w:pPr>
            <w:r>
              <w:rPr>
                <w:rFonts w:hint="eastAsia" w:ascii="微软雅黑" w:hAnsi="微软雅黑" w:eastAsia="微软雅黑" w:cs="宋体"/>
                <w:color w:val="FF0000"/>
                <w:kern w:val="0"/>
                <w:sz w:val="18"/>
                <w:szCs w:val="18"/>
                <w:lang w:val="en-US" w:eastAsia="zh-CN"/>
              </w:rPr>
              <w:t>返回字符串</w:t>
            </w:r>
            <w:r>
              <w:rPr>
                <w:rFonts w:hint="default" w:ascii="微软雅黑" w:hAnsi="微软雅黑" w:eastAsia="微软雅黑" w:cs="宋体"/>
                <w:color w:val="FF0000"/>
                <w:kern w:val="0"/>
                <w:sz w:val="18"/>
                <w:szCs w:val="18"/>
                <w:lang w:eastAsia="zh-CN"/>
              </w:rPr>
              <w:t>：</w:t>
            </w:r>
            <w:r>
              <w:rPr>
                <w:rFonts w:hint="eastAsia" w:ascii="微软雅黑" w:hAnsi="微软雅黑" w:eastAsia="微软雅黑" w:cs="宋体"/>
                <w:color w:val="FF0000"/>
                <w:kern w:val="0"/>
                <w:sz w:val="18"/>
                <w:szCs w:val="18"/>
                <w:lang w:val="en-US" w:eastAsia="zh-CN"/>
              </w:rPr>
              <w:t>success</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auto"/>
                <w:sz w:val="18"/>
              </w:rPr>
              <w:t>交易金额，单位分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businessId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Saas业务流水号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buyerPayAmount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用户付款金额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sz w:val="18"/>
                <w:szCs w:val="18"/>
              </w:rPr>
              <w:t>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收银台订单号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msn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(64)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产生交易的设备终端SN号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订单类型</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0</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表示消费</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表示退款</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2</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表示撤单</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4</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表示预授权完成</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5</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表示撤销，支付通道为盛付通，则一般为后台撤单</w:t>
            </w:r>
          </w:p>
          <w:p>
            <w:pPr>
              <w:tabs>
                <w:tab w:val="left" w:pos="4680"/>
              </w:tabs>
              <w:jc w:val="left"/>
              <w:rPr>
                <w:rFonts w:ascii="微软雅黑" w:hAnsi="微软雅黑" w:eastAsia="微软雅黑"/>
                <w:sz w:val="18"/>
                <w:szCs w:val="18"/>
              </w:rPr>
            </w:pPr>
            <w:r>
              <w:rPr>
                <w:rFonts w:hint="eastAsia" w:ascii="微软雅黑" w:hAnsi="微软雅黑" w:eastAsia="微软雅黑"/>
                <w:color w:val="000000" w:themeColor="text1"/>
                <w:sz w:val="18"/>
                <w:szCs w:val="18"/>
                <w14:textFill>
                  <w14:solidFill>
                    <w14:schemeClr w14:val="tx1"/>
                  </w14:solidFill>
                </w14:textFill>
              </w:rPr>
              <w:t>6</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表示订单查询</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payTime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支付时间，unix时间戳</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s="宋体"/>
                <w:color w:val="000000"/>
                <w:kern w:val="0"/>
                <w:sz w:val="18"/>
                <w:szCs w:val="18"/>
              </w:rPr>
            </w:pPr>
            <w:r>
              <w:rPr>
                <w:rFonts w:ascii="微软雅黑" w:hAnsi="微软雅黑" w:eastAsia="微软雅黑"/>
                <w:sz w:val="18"/>
                <w:szCs w:val="18"/>
              </w:rPr>
              <w:t>buyerLogonId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default" w:ascii="微软雅黑" w:hAnsi="微软雅黑" w:eastAsia="微软雅黑" w:cs="宋体"/>
                <w:color w:val="000000"/>
                <w:kern w:val="0"/>
                <w:sz w:val="18"/>
                <w:szCs w:val="18"/>
                <w:lang w:val="en-US" w:eastAsia="zh-CN"/>
              </w:rPr>
            </w:pPr>
            <w:r>
              <w:rPr>
                <w:rFonts w:ascii="微软雅黑" w:hAnsi="微软雅黑" w:eastAsia="微软雅黑"/>
                <w:sz w:val="18"/>
                <w:szCs w:val="18"/>
              </w:rPr>
              <w:t>String</w:t>
            </w:r>
            <w:r>
              <w:rPr>
                <w:rFonts w:hint="eastAsia" w:ascii="微软雅黑" w:hAnsi="微软雅黑" w:eastAsia="微软雅黑"/>
                <w:sz w:val="18"/>
                <w:szCs w:val="18"/>
                <w:lang w:val="en-US" w:eastAsia="zh-CN"/>
              </w:rPr>
              <w:t>(6)</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platform-alipay：userId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支付通道订单号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refunded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退款总额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resultCode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(16)</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返回错误码</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resultMsg</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(128)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错误信息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state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4-交易结束，不可退款，如撤单后原订单即为此状态 </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5-交易失败</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签名</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szCs w:val="18"/>
              </w:rPr>
              <w:t>以下字段只有此订单为退款订单时才会有</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FF0000"/>
                <w:kern w:val="0"/>
                <w:sz w:val="18"/>
                <w:szCs w:val="18"/>
              </w:rPr>
            </w:pPr>
            <w:r>
              <w:rPr>
                <w:rFonts w:ascii="微软雅黑" w:hAnsi="微软雅黑" w:eastAsia="微软雅黑" w:cs="宋体"/>
                <w:color w:val="FF0000"/>
                <w:kern w:val="0"/>
                <w:sz w:val="18"/>
                <w:szCs w:val="18"/>
              </w:rPr>
              <w:t>origMisId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FF0000"/>
                <w:kern w:val="0"/>
                <w:sz w:val="18"/>
                <w:szCs w:val="18"/>
                <w:lang w:val="en-US" w:eastAsia="zh-CN"/>
              </w:rPr>
            </w:pPr>
            <w:r>
              <w:rPr>
                <w:rFonts w:ascii="微软雅黑" w:hAnsi="微软雅黑" w:eastAsia="微软雅黑" w:cs="宋体"/>
                <w:color w:val="FF0000"/>
                <w:kern w:val="0"/>
                <w:sz w:val="18"/>
                <w:szCs w:val="18"/>
              </w:rPr>
              <w:t>S</w:t>
            </w:r>
            <w:r>
              <w:rPr>
                <w:rFonts w:hint="eastAsia" w:ascii="微软雅黑" w:hAnsi="微软雅黑" w:eastAsia="微软雅黑" w:cs="宋体"/>
                <w:color w:val="FF0000"/>
                <w:kern w:val="0"/>
                <w:sz w:val="18"/>
                <w:szCs w:val="18"/>
              </w:rPr>
              <w:t>tring</w:t>
            </w:r>
            <w:r>
              <w:rPr>
                <w:rFonts w:hint="eastAsia" w:ascii="微软雅黑" w:hAnsi="微软雅黑" w:eastAsia="微软雅黑" w:cs="宋体"/>
                <w:color w:val="FF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FF0000"/>
                <w:sz w:val="18"/>
                <w:szCs w:val="18"/>
              </w:rPr>
            </w:pPr>
            <w:r>
              <w:rPr>
                <w:rFonts w:hint="eastAsia" w:ascii="微软雅黑" w:hAnsi="微软雅黑" w:eastAsia="微软雅黑"/>
                <w:color w:val="FF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rPr>
              <w:t>原交易收银台订单号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FF0000"/>
                <w:kern w:val="0"/>
                <w:sz w:val="18"/>
                <w:szCs w:val="18"/>
              </w:rPr>
            </w:pPr>
            <w:r>
              <w:rPr>
                <w:rFonts w:ascii="微软雅黑" w:hAnsi="微软雅黑" w:eastAsia="微软雅黑" w:cs="宋体"/>
                <w:color w:val="FF0000"/>
                <w:kern w:val="0"/>
                <w:sz w:val="18"/>
                <w:szCs w:val="18"/>
              </w:rPr>
              <w:t>origOrderId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FF0000"/>
                <w:kern w:val="0"/>
                <w:sz w:val="18"/>
                <w:szCs w:val="18"/>
                <w:lang w:val="en-US" w:eastAsia="zh-CN"/>
              </w:rPr>
            </w:pPr>
            <w:r>
              <w:rPr>
                <w:rFonts w:ascii="微软雅黑" w:hAnsi="微软雅黑" w:eastAsia="微软雅黑" w:cs="宋体"/>
                <w:color w:val="FF0000"/>
                <w:kern w:val="0"/>
                <w:sz w:val="18"/>
                <w:szCs w:val="18"/>
              </w:rPr>
              <w:t>S</w:t>
            </w:r>
            <w:r>
              <w:rPr>
                <w:rFonts w:hint="eastAsia" w:ascii="微软雅黑" w:hAnsi="微软雅黑" w:eastAsia="微软雅黑" w:cs="宋体"/>
                <w:color w:val="FF0000"/>
                <w:kern w:val="0"/>
                <w:sz w:val="18"/>
                <w:szCs w:val="18"/>
              </w:rPr>
              <w:t>tring</w:t>
            </w:r>
            <w:r>
              <w:rPr>
                <w:rFonts w:hint="eastAsia" w:ascii="微软雅黑" w:hAnsi="微软雅黑" w:eastAsia="微软雅黑" w:cs="宋体"/>
                <w:color w:val="FF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FF0000"/>
                <w:sz w:val="18"/>
                <w:szCs w:val="18"/>
              </w:rPr>
            </w:pPr>
            <w:r>
              <w:rPr>
                <w:rFonts w:hint="eastAsia" w:ascii="微软雅黑" w:hAnsi="微软雅黑" w:eastAsia="微软雅黑"/>
                <w:color w:val="FF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szCs w:val="18"/>
              </w:rPr>
              <w:t>原交易商户订单号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FF0000"/>
                <w:kern w:val="0"/>
                <w:sz w:val="18"/>
                <w:szCs w:val="18"/>
              </w:rPr>
            </w:pPr>
            <w:r>
              <w:rPr>
                <w:rFonts w:ascii="微软雅黑" w:hAnsi="微软雅黑" w:eastAsia="微软雅黑" w:cs="宋体"/>
                <w:color w:val="FF0000"/>
                <w:kern w:val="0"/>
                <w:sz w:val="18"/>
                <w:szCs w:val="18"/>
              </w:rPr>
              <w:t>origPlatformId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FF0000"/>
                <w:kern w:val="0"/>
                <w:sz w:val="18"/>
                <w:szCs w:val="18"/>
                <w:lang w:val="en-US" w:eastAsia="zh-CN"/>
              </w:rPr>
            </w:pPr>
            <w:r>
              <w:rPr>
                <w:rFonts w:ascii="微软雅黑" w:hAnsi="微软雅黑" w:eastAsia="微软雅黑" w:cs="宋体"/>
                <w:color w:val="FF0000"/>
                <w:kern w:val="0"/>
                <w:sz w:val="18"/>
                <w:szCs w:val="18"/>
              </w:rPr>
              <w:t>S</w:t>
            </w:r>
            <w:r>
              <w:rPr>
                <w:rFonts w:hint="eastAsia" w:ascii="微软雅黑" w:hAnsi="微软雅黑" w:eastAsia="微软雅黑" w:cs="宋体"/>
                <w:color w:val="FF0000"/>
                <w:kern w:val="0"/>
                <w:sz w:val="18"/>
                <w:szCs w:val="18"/>
              </w:rPr>
              <w:t>tring</w:t>
            </w:r>
            <w:r>
              <w:rPr>
                <w:rFonts w:hint="eastAsia" w:ascii="微软雅黑" w:hAnsi="微软雅黑" w:eastAsia="微软雅黑" w:cs="宋体"/>
                <w:color w:val="FF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FF0000"/>
                <w:sz w:val="18"/>
                <w:szCs w:val="18"/>
              </w:rPr>
            </w:pPr>
            <w:r>
              <w:rPr>
                <w:rFonts w:hint="eastAsia" w:ascii="微软雅黑" w:hAnsi="微软雅黑" w:eastAsia="微软雅黑"/>
                <w:color w:val="FF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szCs w:val="18"/>
              </w:rPr>
              <w:t>原交易支付通道订单号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FF0000"/>
                <w:kern w:val="0"/>
                <w:sz w:val="18"/>
                <w:szCs w:val="18"/>
              </w:rPr>
            </w:pPr>
            <w:r>
              <w:rPr>
                <w:rFonts w:ascii="微软雅黑" w:hAnsi="微软雅黑" w:eastAsia="微软雅黑" w:cs="宋体"/>
                <w:color w:val="FF0000"/>
                <w:kern w:val="0"/>
                <w:sz w:val="18"/>
                <w:szCs w:val="18"/>
              </w:rPr>
              <w:t>origBusinessId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FF0000"/>
                <w:kern w:val="0"/>
                <w:sz w:val="18"/>
                <w:szCs w:val="18"/>
                <w:lang w:val="en-US" w:eastAsia="zh-CN"/>
              </w:rPr>
            </w:pPr>
            <w:r>
              <w:rPr>
                <w:rFonts w:ascii="微软雅黑" w:hAnsi="微软雅黑" w:eastAsia="微软雅黑" w:cs="宋体"/>
                <w:color w:val="FF0000"/>
                <w:kern w:val="0"/>
                <w:sz w:val="18"/>
                <w:szCs w:val="18"/>
              </w:rPr>
              <w:t>S</w:t>
            </w:r>
            <w:r>
              <w:rPr>
                <w:rFonts w:hint="eastAsia" w:ascii="微软雅黑" w:hAnsi="微软雅黑" w:eastAsia="微软雅黑" w:cs="宋体"/>
                <w:color w:val="FF0000"/>
                <w:kern w:val="0"/>
                <w:sz w:val="18"/>
                <w:szCs w:val="18"/>
              </w:rPr>
              <w:t>tring</w:t>
            </w:r>
            <w:r>
              <w:rPr>
                <w:rFonts w:hint="eastAsia" w:ascii="微软雅黑" w:hAnsi="微软雅黑" w:eastAsia="微软雅黑" w:cs="宋体"/>
                <w:color w:val="FF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FF0000"/>
                <w:sz w:val="18"/>
                <w:szCs w:val="18"/>
              </w:rPr>
            </w:pPr>
            <w:r>
              <w:rPr>
                <w:rFonts w:hint="eastAsia" w:ascii="微软雅黑" w:hAnsi="微软雅黑" w:eastAsia="微软雅黑"/>
                <w:color w:val="FF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FF0000"/>
                <w:sz w:val="18"/>
                <w:szCs w:val="18"/>
              </w:rPr>
            </w:pPr>
            <w:r>
              <w:rPr>
                <w:rFonts w:hint="eastAsia" w:ascii="微软雅黑" w:hAnsi="微软雅黑" w:eastAsia="微软雅黑"/>
                <w:color w:val="FF0000"/>
                <w:sz w:val="18"/>
                <w:lang w:val="zh-CN"/>
              </w:rPr>
              <w:t>原交易Saas业务流水号</w:t>
            </w:r>
          </w:p>
        </w:tc>
      </w:tr>
    </w:tbl>
    <w:p/>
    <w:p>
      <w:pPr>
        <w:pStyle w:val="3"/>
        <w:numPr>
          <w:ilvl w:val="1"/>
          <w:numId w:val="1"/>
        </w:numPr>
        <w:adjustRightInd w:val="0"/>
        <w:snapToGrid w:val="0"/>
        <w:spacing w:before="120" w:after="120" w:line="360" w:lineRule="auto"/>
        <w:jc w:val="left"/>
        <w:rPr>
          <w:rFonts w:ascii="微软雅黑" w:hAnsi="微软雅黑" w:eastAsia="微软雅黑"/>
        </w:rPr>
      </w:pPr>
      <w:bookmarkStart w:id="145" w:name="_Toc7654"/>
      <w:bookmarkStart w:id="146" w:name="_Toc360782162"/>
      <w:bookmarkStart w:id="147" w:name="_Toc1390538062"/>
      <w:bookmarkStart w:id="148" w:name="_Toc628234529"/>
      <w:r>
        <w:rPr>
          <w:rFonts w:hint="eastAsia" w:ascii="微软雅黑" w:hAnsi="微软雅黑" w:eastAsia="微软雅黑"/>
        </w:rPr>
        <w:t>接口数据示例</w:t>
      </w:r>
      <w:bookmarkEnd w:id="145"/>
      <w:bookmarkEnd w:id="146"/>
      <w:bookmarkEnd w:id="147"/>
      <w:bookmarkEnd w:id="148"/>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"businessId":"",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"buyerPayAmount":1,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"misId":"test_5F5EC7A54CDCC58BADC425",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"msn":"D804P89V00033",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"orderId":"15632714718760",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"payTime":1563271502,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"platform":"alipay",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"platformId":"2019071622001419071050445382",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"refunded":"0",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"resultCode":"T00",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"resultMsg":"Success",</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ign":"GW6jDdLQ1z+CFtLoKjmxtMiHeKjm2ZgMTq19gQisV/PpOPIBeDXhWEu5WSzxZwiJHVzCQrPhyZX6kdwQ9xGTyxbsKTZj31zUxtWqqcmol7DpkGJRuG9wzqnNCZ7kmUrk8/XLs1TRxIusCQuojEZOdsE/EWqy/OlX4TrD0WqCeW9Kkk1IB5izAamv9BcEEPgYFLo0hBujo85GEjjzJrFs9ds59TYe0ElOZ6zdputanCJZuM6/SqQ4a1Xoy/MJFKhA6K0zc8ZPFiW0bBMhVFSwSwRY3IEsP0YWva7QcT9AjVW2FFILghJ5vrjonAmhmKCIwtHMA8zwM9j6qgMEF0kCG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pStyle w:val="3"/>
        <w:numPr>
          <w:ilvl w:val="1"/>
          <w:numId w:val="1"/>
        </w:numPr>
        <w:adjustRightInd w:val="0"/>
        <w:snapToGrid w:val="0"/>
        <w:spacing w:before="120" w:after="120" w:line="360" w:lineRule="auto"/>
        <w:jc w:val="left"/>
        <w:rPr>
          <w:rFonts w:ascii="微软雅黑" w:hAnsi="微软雅黑" w:eastAsia="微软雅黑"/>
        </w:rPr>
      </w:pPr>
      <w:bookmarkStart w:id="149" w:name="_Toc1856161380"/>
      <w:bookmarkStart w:id="150" w:name="_Toc24995"/>
      <w:bookmarkStart w:id="151" w:name="_Toc1319461253"/>
      <w:bookmarkStart w:id="152" w:name="_Toc1708120251"/>
      <w:r>
        <w:rPr>
          <w:rFonts w:hint="eastAsia" w:ascii="微软雅黑" w:hAnsi="微软雅黑" w:eastAsia="微软雅黑"/>
        </w:rPr>
        <w:t>回调返回信息</w:t>
      </w:r>
      <w:bookmarkEnd w:id="149"/>
      <w:bookmarkEnd w:id="150"/>
      <w:bookmarkEnd w:id="151"/>
      <w:bookmarkEnd w:id="152"/>
    </w:p>
    <w:p>
      <w:pPr>
        <w:ind w:left="420"/>
        <w:rPr>
          <w:rFonts w:hint="eastAsia" w:asciiTheme="minorEastAsia" w:hAnsiTheme="minorEastAsia" w:eastAsiaTheme="minorEastAsia" w:cstheme="minorEastAsia"/>
        </w:rPr>
      </w:pPr>
      <w:r>
        <w:rPr>
          <w:rFonts w:hint="eastAsia" w:asciiTheme="minorEastAsia" w:hAnsiTheme="minorEastAsia" w:eastAsiaTheme="minorEastAsia" w:cstheme="minorEastAsia"/>
        </w:rPr>
        <w:t>接收方接收到接口请求后，返回字符串”success”7个字符，表示接收者已经接收到回调通知，否则商米将会循环回调数据，回调间隔频次：1s/15s/30s/3m/10m/10m/1h/2h/6h/15h，所有回调会在24h17m内回调完成。</w:t>
      </w:r>
    </w:p>
    <w:p>
      <w:pPr>
        <w:pStyle w:val="3"/>
        <w:numPr>
          <w:ilvl w:val="1"/>
          <w:numId w:val="1"/>
        </w:numPr>
        <w:adjustRightInd w:val="0"/>
        <w:snapToGrid w:val="0"/>
        <w:spacing w:before="120" w:after="120" w:line="360" w:lineRule="auto"/>
        <w:jc w:val="left"/>
        <w:rPr>
          <w:rFonts w:ascii="微软雅黑" w:hAnsi="微软雅黑" w:eastAsia="微软雅黑"/>
        </w:rPr>
      </w:pPr>
      <w:bookmarkStart w:id="153" w:name="_Toc1269140249"/>
      <w:bookmarkStart w:id="154" w:name="_Toc9373691"/>
      <w:bookmarkStart w:id="155" w:name="_Toc2107"/>
      <w:bookmarkStart w:id="156" w:name="_Toc815665461"/>
      <w:bookmarkStart w:id="157" w:name="_测试环境商米公钥"/>
      <w:r>
        <w:rPr>
          <w:rFonts w:hint="eastAsia" w:ascii="微软雅黑" w:hAnsi="微软雅黑" w:eastAsia="微软雅黑"/>
        </w:rPr>
        <w:t>测试环境商米公钥</w:t>
      </w:r>
      <w:bookmarkEnd w:id="153"/>
      <w:bookmarkEnd w:id="154"/>
      <w:bookmarkEnd w:id="155"/>
      <w:bookmarkEnd w:id="156"/>
    </w:p>
    <w:bookmarkEnd w:id="157"/>
    <w:p>
      <w:pPr>
        <w:rPr>
          <w:rFonts w:hint="eastAsia" w:asciiTheme="minorEastAsia" w:hAnsiTheme="minorEastAsia" w:eastAsiaTheme="minorEastAsia" w:cstheme="minorEastAsia"/>
        </w:rPr>
      </w:pPr>
      <w:bookmarkStart w:id="158" w:name="商米公钥"/>
      <w:r>
        <w:rPr>
          <w:rFonts w:hint="eastAsia" w:asciiTheme="minorEastAsia" w:hAnsiTheme="minorEastAsia" w:eastAsiaTheme="minorEastAsia" w:cstheme="minorEastAsia"/>
        </w:rPr>
        <w:t>MIIBIjANBgkqhkiG9w0BAQEFAAOCAQ8AMIIBCgKCAQEA9KIGIdV5W1oDXGf/HgUPjBvxYzPZpTiywWuCZZsu/kR3bJXhTfRFZHJfT7xQRdPkqV4ZeviZfopGqyr5PJvHwgy4bA2DFmqo9cZ36SetfY1eyBw398wHmSl7yoDEt/j+eraFXonKq2nrHQwt0/AQE7fNh+6KAg7Io9D49MCw0v4yF/FkhOAque/550tpek0Vdg5pX828OCXVW+wxwSEJMWJYQm8c5NJEhj1R5lThQtSSXrZ+C8zEUNuUvYODy5YYA6X1LFmu4bm9SEBl6ioqW1rWwgoxx3RXR94lkax1T1mJx8KFYGbZg3W5s05lEPHR3/mcJnFgEMqmtImVZ4OIvwIDAQAB</w:t>
      </w:r>
    </w:p>
    <w:bookmarkEnd w:id="158"/>
    <w:p>
      <w:pPr>
        <w:pStyle w:val="2"/>
        <w:pageBreakBefore/>
        <w:numPr>
          <w:ilvl w:val="0"/>
          <w:numId w:val="1"/>
        </w:numPr>
        <w:spacing w:before="120" w:after="120" w:line="360" w:lineRule="auto"/>
        <w:jc w:val="left"/>
        <w:rPr>
          <w:rFonts w:ascii="微软雅黑" w:hAnsi="微软雅黑" w:eastAsia="微软雅黑"/>
        </w:rPr>
      </w:pPr>
      <w:bookmarkStart w:id="159" w:name="_Toc10423"/>
      <w:bookmarkStart w:id="160" w:name="_Toc26221"/>
      <w:bookmarkStart w:id="161" w:name="_Toc1632582939"/>
      <w:bookmarkStart w:id="162" w:name="_Toc777318406"/>
      <w:bookmarkStart w:id="163" w:name="_Toc1501284226"/>
      <w:r>
        <w:rPr>
          <w:rFonts w:hint="eastAsia" w:ascii="微软雅黑" w:hAnsi="微软雅黑" w:eastAsia="微软雅黑"/>
        </w:rPr>
        <w:t>错误码</w:t>
      </w:r>
      <w:bookmarkEnd w:id="159"/>
      <w:bookmarkEnd w:id="160"/>
      <w:bookmarkEnd w:id="161"/>
      <w:bookmarkEnd w:id="162"/>
      <w:bookmarkEnd w:id="163"/>
    </w:p>
    <w:p>
      <w:pPr>
        <w:pStyle w:val="3"/>
        <w:numPr>
          <w:ilvl w:val="1"/>
          <w:numId w:val="1"/>
        </w:numPr>
        <w:adjustRightInd w:val="0"/>
        <w:snapToGrid w:val="0"/>
        <w:spacing w:before="120" w:after="120" w:line="360" w:lineRule="auto"/>
        <w:jc w:val="left"/>
        <w:rPr>
          <w:rFonts w:ascii="微软雅黑" w:hAnsi="微软雅黑" w:eastAsia="微软雅黑"/>
        </w:rPr>
      </w:pPr>
      <w:bookmarkStart w:id="164" w:name="_Toc1298617779"/>
      <w:bookmarkStart w:id="165" w:name="_Toc3431"/>
      <w:bookmarkStart w:id="166" w:name="_Toc1247424941"/>
      <w:r>
        <w:rPr>
          <w:rFonts w:hint="eastAsia" w:ascii="微软雅黑" w:hAnsi="微软雅黑" w:eastAsia="微软雅黑"/>
          <w:lang w:val="en-US" w:eastAsia="zh-CN"/>
        </w:rPr>
        <w:t>系统错误码</w:t>
      </w:r>
      <w:bookmarkEnd w:id="164"/>
      <w:bookmarkEnd w:id="165"/>
      <w:bookmarkEnd w:id="166"/>
    </w:p>
    <w:tbl>
      <w:tblPr>
        <w:tblStyle w:val="39"/>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ascii="等线" w:hAnsi="等线" w:eastAsia="等线"/>
                <w:b/>
                <w:color w:val="000000"/>
                <w:kern w:val="0"/>
                <w:sz w:val="20"/>
                <w:szCs w:val="20"/>
              </w:rPr>
            </w:pPr>
            <w:r>
              <w:rPr>
                <w:rFonts w:hint="eastAsia" w:ascii="等线" w:hAnsi="等线" w:eastAsia="等线"/>
                <w:b/>
                <w:color w:val="000000"/>
                <w:kern w:val="0"/>
                <w:sz w:val="20"/>
                <w:szCs w:val="20"/>
              </w:rPr>
              <w:t>code(返回码)</w:t>
            </w:r>
          </w:p>
        </w:tc>
        <w:tc>
          <w:tcPr>
            <w:tcW w:w="3827" w:type="dxa"/>
            <w:vAlign w:val="center"/>
          </w:tcPr>
          <w:p>
            <w:pPr>
              <w:rPr>
                <w:rFonts w:ascii="等线" w:hAnsi="等线" w:eastAsia="等线"/>
                <w:b/>
                <w:color w:val="000000"/>
                <w:kern w:val="0"/>
                <w:sz w:val="20"/>
                <w:szCs w:val="20"/>
              </w:rPr>
            </w:pPr>
            <w:r>
              <w:rPr>
                <w:rFonts w:hint="eastAsia" w:ascii="等线" w:hAnsi="等线" w:eastAsia="等线"/>
                <w:b/>
                <w:color w:val="000000"/>
                <w:kern w:val="0"/>
                <w:sz w:val="20"/>
                <w:szCs w:val="20"/>
              </w:rPr>
              <w:t>msg(返回码描述)</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10000</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20000</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不可用服务</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20001</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授权不足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40001</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缺少必需参数</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40002</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非法参数</w:t>
            </w:r>
          </w:p>
        </w:tc>
      </w:tr>
    </w:tbl>
    <w:p/>
    <w:p>
      <w:pPr>
        <w:pStyle w:val="3"/>
        <w:numPr>
          <w:ilvl w:val="1"/>
          <w:numId w:val="1"/>
        </w:numPr>
        <w:adjustRightInd w:val="0"/>
        <w:snapToGrid w:val="0"/>
        <w:spacing w:before="120" w:after="120" w:line="360" w:lineRule="auto"/>
        <w:jc w:val="left"/>
        <w:rPr>
          <w:rFonts w:ascii="微软雅黑" w:hAnsi="微软雅黑" w:eastAsia="微软雅黑"/>
        </w:rPr>
      </w:pPr>
      <w:bookmarkStart w:id="167" w:name="_Toc17437"/>
      <w:bookmarkStart w:id="168" w:name="_Toc992707192"/>
      <w:bookmarkStart w:id="169" w:name="_Toc1735621373"/>
      <w:r>
        <w:rPr>
          <w:rFonts w:hint="eastAsia" w:ascii="微软雅黑" w:hAnsi="微软雅黑" w:eastAsia="微软雅黑"/>
          <w:lang w:val="en-US" w:eastAsia="zh-CN"/>
        </w:rPr>
        <w:t>业务错误码</w:t>
      </w:r>
      <w:bookmarkEnd w:id="167"/>
      <w:bookmarkEnd w:id="168"/>
      <w:bookmarkEnd w:id="169"/>
    </w:p>
    <w:tbl>
      <w:tblPr>
        <w:tblStyle w:val="39"/>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微软雅黑" w:hAnsi="微软雅黑" w:eastAsia="微软雅黑" w:cs="微软雅黑"/>
                <w:b/>
                <w:color w:val="000000"/>
                <w:kern w:val="0"/>
                <w:sz w:val="18"/>
                <w:szCs w:val="18"/>
              </w:rPr>
            </w:pPr>
            <w:r>
              <w:rPr>
                <w:rFonts w:hint="default" w:ascii="微软雅黑" w:hAnsi="微软雅黑" w:eastAsia="微软雅黑" w:cs="微软雅黑"/>
                <w:b/>
                <w:color w:val="000000"/>
                <w:kern w:val="0"/>
                <w:sz w:val="18"/>
                <w:szCs w:val="18"/>
              </w:rPr>
              <w:t>sub_</w:t>
            </w:r>
            <w:r>
              <w:rPr>
                <w:rFonts w:hint="eastAsia" w:ascii="微软雅黑" w:hAnsi="微软雅黑" w:eastAsia="微软雅黑" w:cs="微软雅黑"/>
                <w:b/>
                <w:color w:val="000000"/>
                <w:kern w:val="0"/>
                <w:sz w:val="18"/>
                <w:szCs w:val="18"/>
              </w:rPr>
              <w:t>code(返回码)</w:t>
            </w:r>
          </w:p>
        </w:tc>
        <w:tc>
          <w:tcPr>
            <w:tcW w:w="3827" w:type="dxa"/>
            <w:vAlign w:val="center"/>
          </w:tcPr>
          <w:p>
            <w:pPr>
              <w:rPr>
                <w:rFonts w:hint="eastAsia" w:ascii="微软雅黑" w:hAnsi="微软雅黑" w:eastAsia="微软雅黑" w:cs="微软雅黑"/>
                <w:b/>
                <w:color w:val="000000"/>
                <w:kern w:val="0"/>
                <w:sz w:val="18"/>
                <w:szCs w:val="18"/>
              </w:rPr>
            </w:pPr>
            <w:r>
              <w:rPr>
                <w:rFonts w:hint="default" w:ascii="微软雅黑" w:hAnsi="微软雅黑" w:eastAsia="微软雅黑" w:cs="微软雅黑"/>
                <w:b/>
                <w:color w:val="000000"/>
                <w:kern w:val="0"/>
                <w:sz w:val="18"/>
                <w:szCs w:val="18"/>
                <w:u w:val="single"/>
              </w:rPr>
              <w:t>sub_</w:t>
            </w:r>
            <w:r>
              <w:rPr>
                <w:rFonts w:hint="eastAsia" w:ascii="微软雅黑" w:hAnsi="微软雅黑" w:eastAsia="微软雅黑" w:cs="微软雅黑"/>
                <w:b/>
                <w:color w:val="000000"/>
                <w:kern w:val="0"/>
                <w:sz w:val="18"/>
                <w:szCs w:val="18"/>
              </w:rPr>
              <w:t>msg(返回码描述)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D01</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处理中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D04</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交易结束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D05</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订单已支付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D06</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订单已撤销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D07</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用户支付中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D08</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D09</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订单支付失败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D10</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E01</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商户不存在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E02</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无效金额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E05</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验签失败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E15</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订单号不能为空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E16</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付款码已过期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E17</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付款码无效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E19</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订单不存在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E20</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不支持的交易</w:t>
            </w:r>
            <w:r>
              <w:rPr>
                <w:rFonts w:hint="eastAsia" w:asciiTheme="minorEastAsia" w:hAnsiTheme="minorEastAsia" w:eastAsiaTheme="minorEastAsia" w:cstheme="minorEastAsia"/>
                <w:color w:val="C00000"/>
                <w:kern w:val="0"/>
                <w:sz w:val="18"/>
                <w:szCs w:val="18"/>
              </w:rPr>
              <w:t>【作废】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E22</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退款金额有误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E23</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交易设备未获取支付宝授权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E24</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未获取支付宝授权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E25</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商户不合法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E27</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缺少必要参数</w:t>
            </w:r>
            <w:r>
              <w:rPr>
                <w:rFonts w:hint="eastAsia" w:asciiTheme="minorEastAsia" w:hAnsiTheme="minorEastAsia" w:eastAsiaTheme="minorEastAsia" w:cstheme="minorEastAsia"/>
                <w:color w:val="C00000"/>
                <w:kern w:val="0"/>
                <w:sz w:val="18"/>
                <w:szCs w:val="18"/>
              </w:rPr>
              <w:t>【作废】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E28</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非退款订单</w:t>
            </w:r>
            <w:r>
              <w:rPr>
                <w:rFonts w:hint="eastAsia" w:asciiTheme="minorEastAsia" w:hAnsiTheme="minorEastAsia" w:eastAsiaTheme="minorEastAsia" w:cstheme="minorEastAsia"/>
                <w:color w:val="C00000"/>
                <w:kern w:val="0"/>
                <w:sz w:val="18"/>
                <w:szCs w:val="18"/>
              </w:rPr>
              <w:t>【作废】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F01</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交易超时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F02</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系统异常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F04</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请求支付宝退款接口失败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Q03</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参数异常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R01</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软件商（软件包、设备）不合法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R02</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非法IP</w:t>
            </w:r>
            <w:r>
              <w:rPr>
                <w:rFonts w:hint="eastAsia" w:asciiTheme="minorEastAsia" w:hAnsiTheme="minorEastAsia" w:eastAsiaTheme="minorEastAsia" w:cstheme="minorEastAsia"/>
                <w:color w:val="C00000"/>
                <w:kern w:val="0"/>
                <w:sz w:val="18"/>
                <w:szCs w:val="18"/>
              </w:rPr>
              <w:t>【作废】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R03</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请求太频繁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S03</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系统异常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S04</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设备商户未开通支付渠道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T00</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T01</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无效交易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T02</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余额不足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T03</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交易金额超限、参数错误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T04</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商户余额不足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T05</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密码错误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T06</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重复交易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T07</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交易失败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T09</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有作弊嫌疑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T11</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舞弊嫌疑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T13</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当日交易不支持部分退款</w:t>
            </w:r>
          </w:p>
        </w:tc>
      </w:tr>
    </w:tbl>
    <w:p>
      <w:pPr>
        <w:rPr>
          <w:rFonts w:hint="eastAsia"/>
        </w:rPr>
      </w:pPr>
    </w:p>
    <w:p/>
    <w:p>
      <w:pPr>
        <w:pStyle w:val="2"/>
        <w:pageBreakBefore/>
        <w:numPr>
          <w:ilvl w:val="0"/>
          <w:numId w:val="1"/>
        </w:numPr>
        <w:spacing w:before="120" w:after="120" w:line="360" w:lineRule="auto"/>
        <w:jc w:val="left"/>
        <w:rPr>
          <w:rFonts w:ascii="微软雅黑" w:hAnsi="微软雅黑" w:eastAsia="微软雅黑"/>
        </w:rPr>
      </w:pPr>
      <w:bookmarkStart w:id="170" w:name="_Toc3103"/>
      <w:bookmarkStart w:id="171" w:name="_Toc29534"/>
      <w:bookmarkStart w:id="172" w:name="_Toc629322401"/>
      <w:bookmarkStart w:id="173" w:name="_Toc1318038810"/>
      <w:r>
        <w:rPr>
          <w:rFonts w:hint="eastAsia" w:ascii="微软雅黑" w:hAnsi="微软雅黑" w:eastAsia="微软雅黑"/>
          <w:lang w:val="en-US" w:eastAsia="zh-CN"/>
        </w:rPr>
        <w:t>QA</w:t>
      </w:r>
      <w:bookmarkEnd w:id="170"/>
      <w:bookmarkEnd w:id="171"/>
      <w:bookmarkEnd w:id="172"/>
      <w:bookmarkEnd w:id="173"/>
    </w:p>
    <w:p>
      <w:pPr>
        <w:pStyle w:val="3"/>
        <w:bidi w:val="0"/>
        <w:rPr>
          <w:rFonts w:hint="eastAsia" w:ascii="微软雅黑" w:hAnsi="微软雅黑" w:eastAsia="微软雅黑" w:cs="微软雅黑"/>
          <w:lang w:val="en-US" w:eastAsia="zh-CN"/>
        </w:rPr>
      </w:pPr>
      <w:bookmarkStart w:id="174" w:name="_Toc664632132"/>
      <w:bookmarkStart w:id="175" w:name="_Toc984460865"/>
      <w:r>
        <w:rPr>
          <w:rFonts w:hint="eastAsia" w:ascii="微软雅黑" w:hAnsi="微软雅黑" w:eastAsia="微软雅黑" w:cs="微软雅黑"/>
          <w:lang w:val="en-US" w:eastAsia="zh-CN"/>
        </w:rPr>
        <w:t>常见问题</w:t>
      </w:r>
      <w:bookmarkEnd w:id="174"/>
      <w:bookmarkEnd w:id="175"/>
    </w:p>
    <w:p>
      <w:pPr>
        <w:rPr>
          <w:rFonts w:hint="eastAsia" w:ascii="微软雅黑" w:hAnsi="微软雅黑" w:eastAsia="微软雅黑" w:cs="微软雅黑"/>
          <w:sz w:val="21"/>
          <w:szCs w:val="21"/>
        </w:rPr>
      </w:pPr>
      <w:bookmarkStart w:id="176" w:name="_Toc30095"/>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app_id、app_key怎么拿到？</w:t>
      </w:r>
      <w:bookmarkEnd w:id="176"/>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答：</w:t>
      </w:r>
      <w:r>
        <w:rPr>
          <w:rFonts w:hint="eastAsia" w:asciiTheme="minorEastAsia" w:hAnsiTheme="minorEastAsia" w:eastAsiaTheme="minorEastAsia" w:cstheme="minorEastAsia"/>
          <w:sz w:val="21"/>
          <w:szCs w:val="21"/>
        </w:rPr>
        <w:t>准备好以下资料给到商米</w:t>
      </w:r>
      <w:r>
        <w:rPr>
          <w:rFonts w:hint="default" w:asciiTheme="minorEastAsia" w:hAnsiTheme="minorEastAsia" w:cstheme="minorEastAsia"/>
          <w:sz w:val="21"/>
          <w:szCs w:val="21"/>
        </w:rPr>
        <w:t>技术支持</w:t>
      </w:r>
      <w:r>
        <w:rPr>
          <w:rFonts w:hint="eastAsia" w:asciiTheme="minorEastAsia" w:hAnsiTheme="minorEastAsia" w:eastAsiaTheme="minorEastAsia" w:cstheme="minorEastAsia"/>
          <w:sz w:val="21"/>
          <w:szCs w:val="21"/>
        </w:rPr>
        <w:t>人员，由</w:t>
      </w:r>
      <w:r>
        <w:rPr>
          <w:rFonts w:hint="default" w:asciiTheme="minorEastAsia" w:hAnsiTheme="minorEastAsia" w:cstheme="minorEastAsia"/>
          <w:sz w:val="21"/>
          <w:szCs w:val="21"/>
        </w:rPr>
        <w:t>技术支持邮件申请</w:t>
      </w:r>
      <w:r>
        <w:rPr>
          <w:rFonts w:hint="eastAsia" w:asciiTheme="minorEastAsia" w:hAnsiTheme="minorEastAsia" w:eastAsiaTheme="minorEastAsia" w:cstheme="minorEastAsia"/>
          <w:sz w:val="21"/>
          <w:szCs w:val="21"/>
        </w:rPr>
        <w:t>帮助配置</w:t>
      </w:r>
      <w:r>
        <w:rPr>
          <w:rFonts w:hint="eastAsia" w:asciiTheme="minorEastAsia" w:hAnsiTheme="minorEastAsia" w:eastAsiaTheme="minorEastAsia" w:cstheme="minorEastAsia"/>
          <w:sz w:val="21"/>
          <w:szCs w:val="21"/>
          <w:lang w:eastAsia="zh-CN"/>
        </w:rPr>
        <w:t>。</w:t>
      </w:r>
    </w:p>
    <w:p>
      <w:pPr>
        <w:pStyle w:val="62"/>
        <w:numPr>
          <w:ilvl w:val="0"/>
          <w:numId w:val="0"/>
        </w:numPr>
        <w:ind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a) </w:t>
      </w:r>
      <w:r>
        <w:rPr>
          <w:rFonts w:hint="eastAsia" w:asciiTheme="minorEastAsia" w:hAnsiTheme="minorEastAsia" w:eastAsiaTheme="minorEastAsia" w:cstheme="minorEastAsia"/>
          <w:sz w:val="21"/>
          <w:szCs w:val="21"/>
        </w:rPr>
        <w:t>在商米合作平台申请成为应用开发者时用到的公司名称或者简称</w:t>
      </w:r>
    </w:p>
    <w:p>
      <w:pPr>
        <w:pStyle w:val="62"/>
        <w:numPr>
          <w:ilvl w:val="0"/>
          <w:numId w:val="0"/>
        </w:numPr>
        <w:ind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b) </w:t>
      </w:r>
      <w:r>
        <w:rPr>
          <w:rFonts w:hint="eastAsia" w:asciiTheme="minorEastAsia" w:hAnsiTheme="minorEastAsia" w:eastAsiaTheme="minorEastAsia" w:cstheme="minorEastAsia"/>
          <w:sz w:val="21"/>
          <w:szCs w:val="21"/>
        </w:rPr>
        <w:t>在商米设备上产生下单交易的软件包名，用到几个提供几个</w:t>
      </w:r>
    </w:p>
    <w:p>
      <w:pPr>
        <w:pStyle w:val="62"/>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 需要确认对接云端哪些接口，确认权限需求，做到一次申请，后续不</w:t>
      </w:r>
      <w:r>
        <w:rPr>
          <w:rFonts w:hint="eastAsia" w:asciiTheme="minorEastAsia" w:hAnsiTheme="minorEastAsia" w:eastAsiaTheme="minorEastAsia" w:cstheme="minorEastAsia"/>
          <w:sz w:val="21"/>
          <w:szCs w:val="21"/>
          <w:lang w:eastAsia="zh-CN"/>
        </w:rPr>
        <w:t>在</w:t>
      </w:r>
      <w:r>
        <w:rPr>
          <w:rFonts w:hint="eastAsia" w:asciiTheme="minorEastAsia" w:hAnsiTheme="minorEastAsia" w:eastAsiaTheme="minorEastAsia" w:cstheme="minorEastAsia"/>
          <w:sz w:val="21"/>
          <w:szCs w:val="21"/>
          <w:lang w:val="en-US" w:eastAsia="zh-CN"/>
        </w:rPr>
        <w:t>反复修改</w:t>
      </w:r>
    </w:p>
    <w:p>
      <w:pPr>
        <w:pStyle w:val="62"/>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 xml:space="preserve"> 给到接收app_id、app_key的接收邮箱</w:t>
      </w:r>
    </w:p>
    <w:p>
      <w:pPr>
        <w:pStyle w:val="62"/>
        <w:numPr>
          <w:ilvl w:val="0"/>
          <w:numId w:val="0"/>
        </w:numPr>
        <w:jc w:val="left"/>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default" w:asciiTheme="minorEastAsia" w:hAnsiTheme="minorEastAsia" w:eastAsiaTheme="minorEastAsia" w:cstheme="minorEastAsia"/>
          <w:sz w:val="21"/>
          <w:szCs w:val="21"/>
          <w:lang w:eastAsia="zh-CN"/>
        </w:rPr>
        <w:tab/>
        <w:t xml:space="preserve">   </w:t>
      </w:r>
      <w:r>
        <w:rPr>
          <w:rFonts w:hint="eastAsia" w:asciiTheme="minorEastAsia" w:hAnsiTheme="minorEastAsia" w:eastAsiaTheme="minorEastAsia" w:cstheme="minorEastAsia"/>
          <w:color w:val="FF0000"/>
          <w:sz w:val="21"/>
          <w:szCs w:val="21"/>
          <w:lang w:eastAsia="zh-CN"/>
        </w:rPr>
        <w:t>对接者</w:t>
      </w:r>
      <w:r>
        <w:rPr>
          <w:rFonts w:hint="eastAsia" w:asciiTheme="minorEastAsia" w:hAnsiTheme="minorEastAsia" w:eastAsiaTheme="minorEastAsia" w:cstheme="minorEastAsia"/>
          <w:color w:val="FF0000"/>
          <w:sz w:val="21"/>
          <w:szCs w:val="21"/>
          <w:lang w:val="en-US" w:eastAsia="zh-CN"/>
        </w:rPr>
        <w:t>需要确认</w:t>
      </w:r>
      <w:r>
        <w:rPr>
          <w:rFonts w:hint="eastAsia" w:asciiTheme="minorEastAsia" w:hAnsiTheme="minorEastAsia" w:eastAsiaTheme="minorEastAsia" w:cstheme="minorEastAsia"/>
          <w:color w:val="FF0000"/>
          <w:sz w:val="21"/>
          <w:szCs w:val="21"/>
          <w:lang w:eastAsia="zh-CN"/>
        </w:rPr>
        <w:t>对接清单</w:t>
      </w:r>
      <w:r>
        <w:rPr>
          <w:rFonts w:hint="eastAsia" w:asciiTheme="minorEastAsia" w:hAnsiTheme="minorEastAsia" w:eastAsiaTheme="minorEastAsia" w:cstheme="minorEastAsia"/>
          <w:color w:val="FF0000"/>
          <w:sz w:val="21"/>
          <w:szCs w:val="21"/>
          <w:lang w:val="en-US" w:eastAsia="zh-CN"/>
        </w:rPr>
        <w:t>，比如有些不需要【退款接口】的权限，需要特别备注</w:t>
      </w:r>
    </w:p>
    <w:p>
      <w:pPr>
        <w:numPr>
          <w:ilvl w:val="0"/>
          <w:numId w:val="0"/>
        </w:numPr>
        <w:ind w:firstLine="420"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eastAsia="zh-CN" w:bidi="ar-SA"/>
        </w:rPr>
        <w:t>e</w:t>
      </w:r>
      <w:r>
        <w:rPr>
          <w:rFonts w:hint="eastAsia" w:asciiTheme="minorEastAsia" w:hAnsiTheme="minorEastAsia" w:eastAsiaTheme="minorEastAsia" w:cstheme="minorEastAsia"/>
          <w:kern w:val="2"/>
          <w:sz w:val="21"/>
          <w:szCs w:val="21"/>
          <w:lang w:val="en-US" w:eastAsia="zh-CN" w:bidi="ar-SA"/>
        </w:rPr>
        <w:t xml:space="preserve">) </w:t>
      </w:r>
      <w:r>
        <w:rPr>
          <w:rFonts w:hint="eastAsia" w:asciiTheme="minorEastAsia" w:hAnsiTheme="minorEastAsia" w:eastAsiaTheme="minorEastAsia" w:cstheme="minorEastAsia"/>
          <w:color w:val="FF0000"/>
          <w:kern w:val="2"/>
          <w:sz w:val="21"/>
          <w:szCs w:val="21"/>
          <w:lang w:val="en-US" w:eastAsia="zh-CN" w:bidi="ar-SA"/>
        </w:rPr>
        <w:t>线上环境申请，需要提前一周至少三天发申请邮件，需要走线上配置发布流程</w:t>
      </w:r>
    </w:p>
    <w:p>
      <w:pPr>
        <w:numPr>
          <w:ilvl w:val="0"/>
          <w:numId w:val="0"/>
        </w:numPr>
        <w:ind w:firstLine="420"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确认线上</w:t>
      </w:r>
      <w:r>
        <w:rPr>
          <w:rFonts w:hint="eastAsia" w:asciiTheme="minorEastAsia" w:hAnsiTheme="minorEastAsia" w:eastAsiaTheme="minorEastAsia" w:cstheme="minorEastAsia"/>
          <w:sz w:val="21"/>
          <w:szCs w:val="21"/>
          <w:lang w:eastAsia="zh-CN"/>
        </w:rPr>
        <w:t>app_id</w:t>
      </w:r>
      <w:r>
        <w:rPr>
          <w:rFonts w:hint="eastAsia" w:asciiTheme="minorEastAsia" w:hAnsiTheme="minorEastAsia" w:eastAsiaTheme="minorEastAsia" w:cstheme="minorEastAsia"/>
          <w:kern w:val="2"/>
          <w:sz w:val="21"/>
          <w:szCs w:val="21"/>
          <w:lang w:val="en-US" w:eastAsia="zh-CN" w:bidi="ar-SA"/>
        </w:rPr>
        <w:t>的接口权限，支付回调权限，同测试环境</w:t>
      </w:r>
      <w:r>
        <w:rPr>
          <w:rFonts w:hint="eastAsia" w:asciiTheme="minorEastAsia" w:hAnsiTheme="minorEastAsia" w:eastAsiaTheme="minorEastAsia" w:cstheme="minorEastAsia"/>
          <w:kern w:val="2"/>
          <w:sz w:val="21"/>
          <w:szCs w:val="21"/>
          <w:lang w:eastAsia="zh-CN" w:bidi="ar-SA"/>
        </w:rPr>
        <w:t>，邮件申请，提供资料</w:t>
      </w:r>
    </w:p>
    <w:p>
      <w:pPr>
        <w:bidi w:val="0"/>
        <w:rPr>
          <w:rFonts w:hint="eastAsia" w:ascii="微软雅黑" w:hAnsi="微软雅黑" w:eastAsia="微软雅黑" w:cs="微软雅黑"/>
          <w:sz w:val="21"/>
          <w:szCs w:val="21"/>
        </w:rPr>
      </w:pPr>
      <w:bookmarkStart w:id="177" w:name="_Toc3038"/>
      <w:r>
        <w:rPr>
          <w:rFonts w:hint="eastAsia" w:ascii="微软雅黑" w:hAnsi="微软雅黑" w:eastAsia="微软雅黑" w:cs="微软雅黑"/>
          <w:sz w:val="21"/>
          <w:szCs w:val="21"/>
        </w:rPr>
        <w:t>2、退款场景支持哪几种？</w:t>
      </w:r>
      <w:bookmarkEnd w:id="177"/>
    </w:p>
    <w:p>
      <w:pPr>
        <w:pStyle w:val="62"/>
        <w:numPr>
          <w:ilvl w:val="0"/>
          <w:numId w:val="0"/>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答：支持以下场景。</w:t>
      </w:r>
    </w:p>
    <w:p>
      <w:pPr>
        <w:pStyle w:val="62"/>
        <w:numPr>
          <w:ilvl w:val="0"/>
          <w:numId w:val="0"/>
        </w:numPr>
        <w:ind w:firstLine="420" w:firstLineChars="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 xml:space="preserve">a) </w:t>
      </w:r>
      <w:r>
        <w:rPr>
          <w:rFonts w:hint="eastAsia" w:asciiTheme="minorEastAsia" w:hAnsiTheme="minorEastAsia" w:eastAsiaTheme="minorEastAsia" w:cstheme="minorEastAsia"/>
          <w:color w:val="000000"/>
          <w:kern w:val="0"/>
          <w:sz w:val="21"/>
          <w:szCs w:val="21"/>
        </w:rPr>
        <w:t>支付宝人脸交易(全额退款、部分退款)【当天到账】</w:t>
      </w:r>
    </w:p>
    <w:p>
      <w:pPr>
        <w:pStyle w:val="62"/>
        <w:numPr>
          <w:ilvl w:val="0"/>
          <w:numId w:val="0"/>
        </w:numPr>
        <w:ind w:firstLine="420" w:firstLineChars="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 xml:space="preserve">b) </w:t>
      </w:r>
      <w:r>
        <w:rPr>
          <w:rFonts w:hint="eastAsia" w:asciiTheme="minorEastAsia" w:hAnsiTheme="minorEastAsia" w:eastAsiaTheme="minorEastAsia" w:cstheme="minorEastAsia"/>
          <w:color w:val="000000"/>
          <w:kern w:val="0"/>
          <w:sz w:val="21"/>
          <w:szCs w:val="21"/>
        </w:rPr>
        <w:t>扫码交易（全额退款、部分退款）【当天到账】</w:t>
      </w:r>
    </w:p>
    <w:p>
      <w:pPr>
        <w:bidi w:val="0"/>
        <w:ind w:firstLine="420"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c</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color w:val="000000"/>
          <w:kern w:val="0"/>
          <w:sz w:val="21"/>
          <w:szCs w:val="21"/>
          <w:lang w:eastAsia="zh-CN"/>
        </w:rPr>
        <w:t xml:space="preserve"> </w:t>
      </w:r>
      <w:r>
        <w:rPr>
          <w:rFonts w:hint="eastAsia" w:asciiTheme="minorEastAsia" w:hAnsiTheme="minorEastAsia" w:eastAsiaTheme="minorEastAsia" w:cstheme="minorEastAsia"/>
          <w:sz w:val="21"/>
          <w:szCs w:val="21"/>
        </w:rPr>
        <w:t>建议测试时使用小金额测试，大金额测试时退款最晚第二天到账</w:t>
      </w:r>
    </w:p>
    <w:p>
      <w:pPr>
        <w:rPr>
          <w:rFonts w:hint="eastAsia" w:ascii="微软雅黑" w:hAnsi="微软雅黑" w:eastAsia="微软雅黑" w:cs="微软雅黑"/>
          <w:sz w:val="21"/>
          <w:szCs w:val="21"/>
          <w:lang w:val="en-US" w:eastAsia="zh-CN"/>
        </w:rPr>
      </w:pPr>
      <w:bookmarkStart w:id="178" w:name="_Toc27263"/>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刷卡交易查询接口</w:t>
      </w:r>
      <w:r>
        <w:rPr>
          <w:rFonts w:hint="eastAsia" w:ascii="微软雅黑" w:hAnsi="微软雅黑" w:eastAsia="微软雅黑" w:cs="微软雅黑"/>
          <w:sz w:val="21"/>
          <w:szCs w:val="21"/>
          <w:lang w:val="en-US" w:eastAsia="zh-CN"/>
        </w:rPr>
        <w:t>支持的应用场景？</w:t>
      </w:r>
      <w:bookmarkEnd w:id="178"/>
    </w:p>
    <w:p>
      <w:pPr>
        <w:numPr>
          <w:ilvl w:val="0"/>
          <w:numId w:val="0"/>
        </w:num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答：</w:t>
      </w:r>
      <w:bookmarkStart w:id="207" w:name="_GoBack"/>
      <w:bookmarkEnd w:id="207"/>
      <w:r>
        <w:rPr>
          <w:rFonts w:hint="eastAsia" w:asciiTheme="minorEastAsia" w:hAnsiTheme="minorEastAsia" w:eastAsiaTheme="minorEastAsia" w:cstheme="minorEastAsia"/>
          <w:sz w:val="21"/>
          <w:szCs w:val="21"/>
        </w:rPr>
        <w:t>只支持金融刷卡类的交易查询</w:t>
      </w:r>
      <w:r>
        <w:rPr>
          <w:rFonts w:hint="eastAsia" w:asciiTheme="minorEastAsia" w:hAnsiTheme="minorEastAsia" w:eastAsiaTheme="minorEastAsia" w:cstheme="minorEastAsia"/>
          <w:sz w:val="21"/>
          <w:szCs w:val="21"/>
          <w:lang w:eastAsia="zh-CN"/>
        </w:rPr>
        <w:t>。</w:t>
      </w:r>
    </w:p>
    <w:p>
      <w:pPr>
        <w:rPr>
          <w:rFonts w:hint="eastAsia" w:ascii="微软雅黑" w:hAnsi="微软雅黑" w:eastAsia="微软雅黑" w:cs="微软雅黑"/>
          <w:sz w:val="21"/>
          <w:szCs w:val="21"/>
          <w:lang w:val="en-US" w:eastAsia="zh-CN"/>
        </w:rPr>
      </w:pPr>
      <w:bookmarkStart w:id="179" w:name="_Toc16736"/>
      <w:r>
        <w:rPr>
          <w:rFonts w:hint="eastAsia" w:ascii="微软雅黑" w:hAnsi="微软雅黑" w:eastAsia="微软雅黑" w:cs="微软雅黑"/>
          <w:sz w:val="21"/>
          <w:szCs w:val="21"/>
          <w:lang w:val="en-US" w:eastAsia="zh-CN"/>
        </w:rPr>
        <w:t>4、支付回调接口能够配置几个？</w:t>
      </w:r>
      <w:bookmarkEnd w:id="179"/>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default" w:asciiTheme="minorEastAsia" w:hAnsiTheme="minorEastAsia" w:cstheme="minorEastAsia"/>
          <w:sz w:val="21"/>
          <w:szCs w:val="21"/>
        </w:rPr>
      </w:pPr>
      <w:r>
        <w:rPr>
          <w:rFonts w:hint="default" w:asciiTheme="minorEastAsia" w:hAnsiTheme="minorEastAsia" w:cstheme="minorEastAsia"/>
          <w:sz w:val="21"/>
          <w:szCs w:val="21"/>
        </w:rPr>
        <w:t xml:space="preserve">a) </w:t>
      </w:r>
      <w:r>
        <w:rPr>
          <w:rFonts w:hint="eastAsia" w:asciiTheme="minorEastAsia" w:hAnsiTheme="minorEastAsia" w:eastAsiaTheme="minorEastAsia" w:cstheme="minorEastAsia"/>
          <w:sz w:val="21"/>
          <w:szCs w:val="21"/>
        </w:rPr>
        <w:t>目前只支持服务端的回调，</w:t>
      </w:r>
      <w:r>
        <w:rPr>
          <w:rFonts w:hint="eastAsia" w:asciiTheme="minorEastAsia" w:hAnsiTheme="minorEastAsia" w:eastAsiaTheme="minorEastAsia" w:cstheme="minorEastAsia"/>
          <w:sz w:val="21"/>
          <w:szCs w:val="21"/>
          <w:lang w:val="en-US" w:eastAsia="zh-CN"/>
        </w:rPr>
        <w:t>回</w:t>
      </w:r>
      <w:r>
        <w:rPr>
          <w:rFonts w:hint="eastAsia" w:asciiTheme="minorEastAsia" w:hAnsiTheme="minorEastAsia" w:eastAsiaTheme="minorEastAsia" w:cstheme="minorEastAsia"/>
          <w:sz w:val="21"/>
          <w:szCs w:val="21"/>
        </w:rPr>
        <w:t>调地址由接入方提供，支付、退款回调是一个，根据分配给对接者的appId回调</w:t>
      </w:r>
      <w:r>
        <w:rPr>
          <w:rFonts w:hint="default" w:asciiTheme="minorEastAsia" w:hAnsiTheme="minorEastAsia" w:cstheme="minorEastAsia"/>
          <w:sz w:val="21"/>
          <w:szCs w:val="21"/>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小程序下单、公众号下单还支持本笔订单的回调地址以参数形式传递。</w:t>
      </w:r>
    </w:p>
    <w:p>
      <w:pPr>
        <w:rPr>
          <w:rFonts w:hint="eastAsia" w:ascii="微软雅黑" w:hAnsi="微软雅黑" w:eastAsia="微软雅黑" w:cs="微软雅黑"/>
          <w:sz w:val="21"/>
          <w:szCs w:val="21"/>
          <w:lang w:val="en-US" w:eastAsia="zh-CN"/>
        </w:rPr>
      </w:pPr>
      <w:bookmarkStart w:id="180" w:name="_Toc7717"/>
      <w:r>
        <w:rPr>
          <w:rFonts w:hint="eastAsia" w:ascii="微软雅黑" w:hAnsi="微软雅黑" w:eastAsia="微软雅黑" w:cs="微软雅黑"/>
          <w:sz w:val="21"/>
          <w:szCs w:val="21"/>
          <w:lang w:val="en-US" w:eastAsia="zh-CN"/>
        </w:rPr>
        <w:t>5、小程序支付、公众号支付的场景描述？</w:t>
      </w:r>
      <w:bookmarkEnd w:id="180"/>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11"/>
        </w:numPr>
        <w:ind w:left="420"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小程序支付目前只支持微信小程序支付，不支持支付宝小程序支付</w:t>
      </w:r>
    </w:p>
    <w:p>
      <w:pPr>
        <w:numPr>
          <w:ilvl w:val="0"/>
          <w:numId w:val="11"/>
        </w:numPr>
        <w:ind w:left="42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公众号支付目前仅支持微信公众号支付，支付宝的服务窗/生活号支付暂未开放</w:t>
      </w:r>
    </w:p>
    <w:p>
      <w:pPr>
        <w:numPr>
          <w:ilvl w:val="0"/>
          <w:numId w:val="11"/>
        </w:numPr>
        <w:ind w:left="42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小程序、公众号支付目前</w:t>
      </w:r>
      <w:r>
        <w:rPr>
          <w:rFonts w:hint="eastAsia" w:asciiTheme="minorEastAsia" w:hAnsiTheme="minorEastAsia" w:eastAsiaTheme="minorEastAsia" w:cstheme="minorEastAsia"/>
          <w:color w:val="FF0000"/>
          <w:sz w:val="21"/>
          <w:szCs w:val="21"/>
        </w:rPr>
        <w:t>仅支持【一个商户一个APPID】模式</w:t>
      </w:r>
      <w:r>
        <w:rPr>
          <w:rFonts w:hint="eastAsia" w:asciiTheme="minorEastAsia" w:hAnsiTheme="minorEastAsia" w:eastAsiaTheme="minorEastAsia" w:cstheme="minorEastAsia"/>
          <w:sz w:val="21"/>
          <w:szCs w:val="21"/>
        </w:rPr>
        <w:t>对接，不支持【服务商APPID】模式以及多个商户使用一个APPID模式</w:t>
      </w:r>
    </w:p>
    <w:p>
      <w:pPr>
        <w:rPr>
          <w:rFonts w:hint="eastAsia" w:ascii="微软雅黑" w:hAnsi="微软雅黑" w:eastAsia="微软雅黑" w:cs="微软雅黑"/>
          <w:sz w:val="21"/>
          <w:szCs w:val="21"/>
          <w:lang w:val="en-US" w:eastAsia="zh-CN"/>
        </w:rPr>
      </w:pPr>
      <w:bookmarkStart w:id="181" w:name="_Toc30349"/>
      <w:r>
        <w:rPr>
          <w:rFonts w:hint="eastAsia" w:ascii="微软雅黑" w:hAnsi="微软雅黑" w:eastAsia="微软雅黑" w:cs="微软雅黑"/>
          <w:sz w:val="21"/>
          <w:szCs w:val="21"/>
          <w:lang w:val="en-US" w:eastAsia="zh-CN"/>
        </w:rPr>
        <w:t>6、小程序支付，公众号支付对接流程是怎样的？</w:t>
      </w:r>
      <w:bookmarkEnd w:id="181"/>
    </w:p>
    <w:p>
      <w:pPr>
        <w:numPr>
          <w:ilvl w:val="0"/>
          <w:numId w:val="0"/>
        </w:num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答：</w:t>
      </w:r>
    </w:p>
    <w:p>
      <w:pPr>
        <w:numPr>
          <w:ilvl w:val="0"/>
          <w:numId w:val="12"/>
        </w:numPr>
        <w:ind w:left="420"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商务合作确认，找商米运营人员进件一个正式商户，作为测试小程序、公众号支付的商户，上线后该商户也可以正式使用</w:t>
      </w:r>
    </w:p>
    <w:p>
      <w:pPr>
        <w:numPr>
          <w:ilvl w:val="0"/>
          <w:numId w:val="12"/>
        </w:numPr>
        <w:ind w:left="42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找技术支持人员申请接口调用的【appId、appKey、商户号】等信息，正式环境需要重新申请</w:t>
      </w:r>
    </w:p>
    <w:p>
      <w:pPr>
        <w:numPr>
          <w:ilvl w:val="0"/>
          <w:numId w:val="12"/>
        </w:numPr>
        <w:ind w:left="42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提供商户的【小程序APPID、公众号APPID】给到运营人员做商务报备</w:t>
      </w:r>
    </w:p>
    <w:p>
      <w:pPr>
        <w:numPr>
          <w:ilvl w:val="0"/>
          <w:numId w:val="12"/>
        </w:numPr>
        <w:ind w:left="420" w:leftChars="0" w:firstLine="0" w:firstLineChars="0"/>
        <w:jc w:val="left"/>
        <w:rPr>
          <w:rFonts w:hint="eastAsia" w:ascii="微软雅黑" w:hAnsi="微软雅黑" w:eastAsia="微软雅黑" w:cs="微软雅黑"/>
          <w:sz w:val="21"/>
          <w:szCs w:val="21"/>
          <w:lang w:val="en-US" w:eastAsia="zh-CN"/>
        </w:rPr>
      </w:pPr>
      <w:r>
        <w:rPr>
          <w:rFonts w:hint="eastAsia" w:asciiTheme="minorEastAsia" w:hAnsiTheme="minorEastAsia" w:eastAsiaTheme="minorEastAsia" w:cstheme="minorEastAsia"/>
          <w:sz w:val="21"/>
          <w:szCs w:val="21"/>
        </w:rPr>
        <w:t>调用【公众号域名绑定接口】绑定相关信息，只需要绑定一次，成功后线上环境无需绑定，之后开始调用相关【下单、查询、退款】接口，接支付回调</w:t>
      </w:r>
    </w:p>
    <w:p>
      <w:pPr>
        <w:pStyle w:val="3"/>
        <w:bidi w:val="0"/>
        <w:rPr>
          <w:rFonts w:hint="eastAsia" w:ascii="微软雅黑" w:hAnsi="微软雅黑" w:eastAsia="微软雅黑" w:cs="微软雅黑"/>
          <w:sz w:val="32"/>
          <w:szCs w:val="32"/>
          <w:lang w:val="en-US" w:eastAsia="zh-CN"/>
        </w:rPr>
      </w:pPr>
      <w:bookmarkStart w:id="182" w:name="_Toc1619741567"/>
      <w:bookmarkStart w:id="183" w:name="_Toc1409794477"/>
      <w:r>
        <w:rPr>
          <w:rFonts w:hint="eastAsia" w:ascii="微软雅黑" w:hAnsi="微软雅黑" w:eastAsia="微软雅黑" w:cs="微软雅黑"/>
          <w:sz w:val="32"/>
          <w:szCs w:val="32"/>
          <w:lang w:val="en-US" w:eastAsia="zh-CN"/>
        </w:rPr>
        <w:t>接口报错问题</w:t>
      </w:r>
      <w:bookmarkEnd w:id="182"/>
      <w:bookmarkEnd w:id="183"/>
    </w:p>
    <w:p>
      <w:pPr>
        <w:rPr>
          <w:rFonts w:hint="eastAsia" w:ascii="微软雅黑" w:hAnsi="微软雅黑" w:eastAsia="微软雅黑" w:cs="微软雅黑"/>
          <w:sz w:val="21"/>
          <w:szCs w:val="21"/>
          <w:lang w:val="en-US" w:eastAsia="zh-CN"/>
        </w:rPr>
      </w:pPr>
      <w:bookmarkStart w:id="184" w:name="_Toc10333"/>
      <w:r>
        <w:rPr>
          <w:rFonts w:hint="eastAsia" w:ascii="微软雅黑" w:hAnsi="微软雅黑" w:eastAsia="微软雅黑" w:cs="微软雅黑"/>
          <w:sz w:val="21"/>
          <w:szCs w:val="21"/>
          <w:lang w:val="en-US" w:eastAsia="zh-CN"/>
        </w:rPr>
        <w:t>1、接口报【Missing app_id】</w:t>
      </w:r>
      <w:bookmarkEnd w:id="184"/>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确认请求方式是POST</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确认请求类型是【x-www-form-urlencoded】</w:t>
      </w:r>
    </w:p>
    <w:p>
      <w:pPr>
        <w:rPr>
          <w:rFonts w:hint="eastAsia" w:ascii="微软雅黑" w:hAnsi="微软雅黑" w:eastAsia="微软雅黑" w:cs="微软雅黑"/>
          <w:sz w:val="21"/>
          <w:szCs w:val="21"/>
          <w:lang w:val="en-US" w:eastAsia="zh-CN"/>
        </w:rPr>
      </w:pPr>
      <w:bookmarkStart w:id="185" w:name="_Toc3142"/>
      <w:r>
        <w:rPr>
          <w:rFonts w:hint="eastAsia" w:ascii="微软雅黑" w:hAnsi="微软雅黑" w:eastAsia="微软雅黑" w:cs="微软雅黑"/>
          <w:sz w:val="21"/>
          <w:szCs w:val="21"/>
          <w:lang w:val="en-US" w:eastAsia="zh-CN"/>
        </w:rPr>
        <w:t>2、接口报【invalid app_id】</w:t>
      </w:r>
      <w:bookmarkEnd w:id="185"/>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app_id传值不对，需要确认是否是测试环境的传成了生产环境的传的app_id</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lang w:val="en-US" w:eastAsia="zh-CN"/>
        </w:rPr>
        <w:t>不是申请分配的，非法app_id。</w:t>
      </w:r>
    </w:p>
    <w:p>
      <w:pPr>
        <w:rPr>
          <w:rFonts w:hint="eastAsia" w:ascii="微软雅黑" w:hAnsi="微软雅黑" w:eastAsia="微软雅黑" w:cs="微软雅黑"/>
          <w:sz w:val="21"/>
          <w:szCs w:val="21"/>
          <w:lang w:val="en-US" w:eastAsia="zh-CN"/>
        </w:rPr>
      </w:pPr>
      <w:bookmarkStart w:id="186" w:name="_Toc13617"/>
      <w:r>
        <w:rPr>
          <w:rFonts w:hint="eastAsia" w:ascii="微软雅黑" w:hAnsi="微软雅黑" w:eastAsia="微软雅黑" w:cs="微软雅黑"/>
          <w:sz w:val="21"/>
          <w:szCs w:val="21"/>
          <w:lang w:val="en-US" w:eastAsia="zh-CN"/>
        </w:rPr>
        <w:t>3、接口报【invalid auth api】</w:t>
      </w:r>
      <w:bookmarkEnd w:id="186"/>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答：申请分配的app_id没有调用某些接口的权限，需要联系技术支持确认</w:t>
      </w:r>
      <w:r>
        <w:rPr>
          <w:rFonts w:hint="eastAsia" w:asciiTheme="minorEastAsia" w:hAnsiTheme="minorEastAsia" w:eastAsiaTheme="minorEastAsia" w:cstheme="minorEastAsia"/>
          <w:sz w:val="21"/>
          <w:szCs w:val="21"/>
          <w:lang w:eastAsia="zh-CN"/>
        </w:rPr>
        <w:t>；没</w:t>
      </w:r>
      <w:r>
        <w:rPr>
          <w:rFonts w:hint="eastAsia" w:asciiTheme="minorEastAsia" w:hAnsiTheme="minorEastAsia" w:eastAsiaTheme="minorEastAsia" w:cstheme="minorEastAsia"/>
          <w:sz w:val="21"/>
          <w:szCs w:val="21"/>
          <w:lang w:val="en-US" w:eastAsia="zh-CN"/>
        </w:rPr>
        <w:t>有需要重新申请接口权限。</w:t>
      </w:r>
    </w:p>
    <w:p>
      <w:pPr>
        <w:rPr>
          <w:rFonts w:hint="eastAsia" w:ascii="微软雅黑" w:hAnsi="微软雅黑" w:eastAsia="微软雅黑" w:cs="微软雅黑"/>
          <w:sz w:val="21"/>
          <w:szCs w:val="21"/>
          <w:lang w:val="en-US" w:eastAsia="zh-CN"/>
        </w:rPr>
      </w:pPr>
      <w:bookmarkStart w:id="187" w:name="_Toc14955"/>
      <w:r>
        <w:rPr>
          <w:rFonts w:hint="eastAsia" w:ascii="微软雅黑" w:hAnsi="微软雅黑" w:eastAsia="微软雅黑" w:cs="微软雅黑"/>
          <w:sz w:val="21"/>
          <w:szCs w:val="21"/>
          <w:lang w:val="en-US" w:eastAsia="zh-CN"/>
        </w:rPr>
        <w:t>4、接口报【Invalid Sign】</w:t>
      </w:r>
      <w:bookmarkEnd w:id="187"/>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确认使用的是正确的appId、appKey</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确认环境正确，签名的参数正确</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确认生成签名的方式是否正确，参考文档下方的生成签名规则，md5之后转大写</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d) </w:t>
      </w:r>
      <w:r>
        <w:rPr>
          <w:rFonts w:hint="eastAsia" w:asciiTheme="minorEastAsia" w:hAnsiTheme="minorEastAsia" w:eastAsiaTheme="minorEastAsia" w:cstheme="minorEastAsia"/>
          <w:sz w:val="21"/>
          <w:szCs w:val="21"/>
          <w:lang w:val="en-US" w:eastAsia="zh-CN"/>
        </w:rPr>
        <w:t>确认签名的参数是否有缺失，对照接口文档。</w:t>
      </w:r>
    </w:p>
    <w:p>
      <w:pPr>
        <w:rPr>
          <w:rFonts w:hint="eastAsia" w:ascii="微软雅黑" w:hAnsi="微软雅黑" w:eastAsia="微软雅黑" w:cs="微软雅黑"/>
          <w:sz w:val="21"/>
          <w:szCs w:val="21"/>
          <w:lang w:val="en-US" w:eastAsia="zh-CN"/>
        </w:rPr>
      </w:pPr>
      <w:bookmarkStart w:id="188" w:name="_Toc28922"/>
      <w:r>
        <w:rPr>
          <w:rFonts w:hint="eastAsia" w:ascii="微软雅黑" w:hAnsi="微软雅黑" w:eastAsia="微软雅黑" w:cs="微软雅黑"/>
          <w:sz w:val="21"/>
          <w:szCs w:val="21"/>
          <w:lang w:val="en-US" w:eastAsia="zh-CN"/>
        </w:rPr>
        <w:t>5、接口报【订单不存在】</w:t>
      </w:r>
      <w:bookmarkEnd w:id="188"/>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w:t>
      </w:r>
      <w:r>
        <w:rPr>
          <w:rFonts w:hint="eastAsia" w:asciiTheme="minorEastAsia" w:hAnsiTheme="minorEastAsia" w:eastAsiaTheme="minorEastAsia" w:cstheme="minorEastAsia"/>
          <w:sz w:val="21"/>
          <w:szCs w:val="21"/>
          <w:lang w:eastAsia="zh-CN"/>
        </w:rPr>
        <w:t>请求环境</w:t>
      </w:r>
      <w:r>
        <w:rPr>
          <w:rFonts w:hint="eastAsia" w:asciiTheme="minorEastAsia" w:hAnsiTheme="minorEastAsia" w:eastAsiaTheme="minorEastAsia" w:cstheme="minorEastAsia"/>
          <w:sz w:val="21"/>
          <w:szCs w:val="21"/>
          <w:lang w:val="en-US" w:eastAsia="zh-CN"/>
        </w:rPr>
        <w:t>，测试环境的订单调用测试环境的请求URL，生产环境的订单调用生产环境的url</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确认对应的app_id传值</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确认订单号，misId、orderId、msn是否传值错误</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d) </w:t>
      </w:r>
      <w:r>
        <w:rPr>
          <w:rFonts w:hint="eastAsia" w:asciiTheme="minorEastAsia" w:hAnsiTheme="minorEastAsia" w:eastAsiaTheme="minorEastAsia" w:cstheme="minorEastAsia"/>
          <w:sz w:val="21"/>
          <w:szCs w:val="21"/>
          <w:lang w:val="en-US" w:eastAsia="zh-CN"/>
        </w:rPr>
        <w:t>确认订单产生的来源，设备SN，是否在A设备上产生的交易，调用查询接口入参传了B设备的SN号。</w:t>
      </w:r>
    </w:p>
    <w:p>
      <w:pPr>
        <w:rPr>
          <w:rFonts w:hint="eastAsia" w:ascii="微软雅黑" w:hAnsi="微软雅黑" w:eastAsia="微软雅黑" w:cs="微软雅黑"/>
          <w:sz w:val="21"/>
          <w:szCs w:val="21"/>
          <w:lang w:val="en-US" w:eastAsia="zh-CN"/>
        </w:rPr>
      </w:pPr>
      <w:bookmarkStart w:id="189" w:name="_Toc26631"/>
      <w:r>
        <w:rPr>
          <w:rFonts w:hint="eastAsia" w:ascii="微软雅黑" w:hAnsi="微软雅黑" w:eastAsia="微软雅黑" w:cs="微软雅黑"/>
          <w:sz w:val="21"/>
          <w:szCs w:val="21"/>
          <w:lang w:val="en-US" w:eastAsia="zh-CN"/>
        </w:rPr>
        <w:t>6、接口报【设备商户不合法】</w:t>
      </w:r>
      <w:bookmarkEnd w:id="189"/>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确认设备SN号是否传值正确</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微软雅黑" w:hAnsi="微软雅黑" w:eastAsia="微软雅黑" w:cs="微软雅黑"/>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确认该设备是否绑定正确的商户，找</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HYPERLINK \l "APPID怎么获取" </w:instrText>
      </w:r>
      <w:r>
        <w:rPr>
          <w:rFonts w:hint="eastAsia" w:asciiTheme="minorEastAsia" w:hAnsiTheme="minorEastAsia" w:eastAsiaTheme="minorEastAsia" w:cstheme="minorEastAsia"/>
          <w:color w:val="auto"/>
          <w:sz w:val="21"/>
          <w:szCs w:val="21"/>
          <w:lang w:val="en-US" w:eastAsia="zh-CN"/>
        </w:rPr>
        <w:fldChar w:fldCharType="separate"/>
      </w:r>
      <w:r>
        <w:rPr>
          <w:rStyle w:val="35"/>
          <w:rFonts w:hint="eastAsia" w:asciiTheme="minorEastAsia" w:hAnsiTheme="minorEastAsia" w:eastAsiaTheme="minorEastAsia" w:cstheme="minorEastAsia"/>
          <w:color w:val="auto"/>
          <w:sz w:val="21"/>
          <w:szCs w:val="21"/>
          <w:lang w:val="en-US" w:eastAsia="zh-CN"/>
        </w:rPr>
        <w:t>技术支持人员</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sz w:val="21"/>
          <w:szCs w:val="21"/>
          <w:lang w:val="en-US" w:eastAsia="zh-CN"/>
        </w:rPr>
        <w:t>确认。</w:t>
      </w:r>
    </w:p>
    <w:p>
      <w:pPr>
        <w:rPr>
          <w:rFonts w:hint="eastAsia" w:ascii="微软雅黑" w:hAnsi="微软雅黑" w:eastAsia="微软雅黑" w:cs="微软雅黑"/>
          <w:sz w:val="21"/>
          <w:szCs w:val="21"/>
          <w:lang w:val="en-US" w:eastAsia="zh-CN"/>
        </w:rPr>
      </w:pPr>
      <w:bookmarkStart w:id="190" w:name="_Toc10850"/>
      <w:r>
        <w:rPr>
          <w:rFonts w:hint="eastAsia" w:ascii="微软雅黑" w:hAnsi="微软雅黑" w:eastAsia="微软雅黑" w:cs="微软雅黑"/>
          <w:sz w:val="21"/>
          <w:szCs w:val="21"/>
          <w:lang w:val="en-US" w:eastAsia="zh-CN"/>
        </w:rPr>
        <w:t>7、接口报【软件包名不合法】</w:t>
      </w:r>
      <w:bookmarkEnd w:id="190"/>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确认产生订单的设备SN号是否正确</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确认产生交易的软件包名在申请appId、appKey的时候已经报备过。</w:t>
      </w:r>
    </w:p>
    <w:p>
      <w:pPr>
        <w:rPr>
          <w:rFonts w:hint="eastAsia" w:ascii="微软雅黑" w:hAnsi="微软雅黑" w:eastAsia="微软雅黑" w:cs="微软雅黑"/>
          <w:sz w:val="21"/>
          <w:szCs w:val="21"/>
          <w:lang w:val="en-US" w:eastAsia="zh-CN"/>
        </w:rPr>
      </w:pPr>
      <w:bookmarkStart w:id="191" w:name="_Toc17851"/>
      <w:r>
        <w:rPr>
          <w:rFonts w:hint="eastAsia" w:ascii="微软雅黑" w:hAnsi="微软雅黑" w:eastAsia="微软雅黑" w:cs="微软雅黑"/>
          <w:sz w:val="21"/>
          <w:szCs w:val="21"/>
          <w:lang w:val="en-US" w:eastAsia="zh-CN"/>
        </w:rPr>
        <w:t>8、接口报【退款金额有误】</w:t>
      </w:r>
      <w:bookmarkEnd w:id="191"/>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入参传值错误，不符合规范，金额最小单位为分，注意最小传值为1，不是0.01</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订单已经全部退过款，订单已是结束状态，不能继续退款，继续请求接口也会报【退款金额有误】，因为已经没有可以退款的金额了。</w:t>
      </w:r>
    </w:p>
    <w:p>
      <w:pPr>
        <w:rPr>
          <w:rFonts w:hint="eastAsia" w:ascii="微软雅黑" w:hAnsi="微软雅黑" w:eastAsia="微软雅黑" w:cs="微软雅黑"/>
          <w:sz w:val="21"/>
          <w:szCs w:val="21"/>
          <w:lang w:val="en-US" w:eastAsia="zh-CN"/>
        </w:rPr>
      </w:pPr>
      <w:bookmarkStart w:id="192" w:name="_Toc415"/>
      <w:r>
        <w:rPr>
          <w:rFonts w:hint="eastAsia" w:ascii="微软雅黑" w:hAnsi="微软雅黑" w:eastAsia="微软雅黑" w:cs="微软雅黑"/>
          <w:sz w:val="21"/>
          <w:szCs w:val="21"/>
          <w:lang w:val="en-US" w:eastAsia="zh-CN"/>
        </w:rPr>
        <w:t>9、接口报【系统异常】</w:t>
      </w:r>
      <w:bookmarkEnd w:id="192"/>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答：联系</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HYPERLINK \l "APPID怎么获取" </w:instrText>
      </w:r>
      <w:r>
        <w:rPr>
          <w:rFonts w:hint="eastAsia" w:asciiTheme="minorEastAsia" w:hAnsiTheme="minorEastAsia" w:eastAsiaTheme="minorEastAsia" w:cstheme="minorEastAsia"/>
          <w:color w:val="auto"/>
          <w:sz w:val="21"/>
          <w:szCs w:val="21"/>
          <w:lang w:val="en-US" w:eastAsia="zh-CN"/>
        </w:rPr>
        <w:fldChar w:fldCharType="separate"/>
      </w:r>
      <w:r>
        <w:rPr>
          <w:rStyle w:val="35"/>
          <w:rFonts w:hint="eastAsia" w:asciiTheme="minorEastAsia" w:hAnsiTheme="minorEastAsia" w:eastAsiaTheme="minorEastAsia" w:cstheme="minorEastAsia"/>
          <w:color w:val="auto"/>
          <w:sz w:val="21"/>
          <w:szCs w:val="21"/>
          <w:lang w:val="en-US" w:eastAsia="zh-CN"/>
        </w:rPr>
        <w:t>技术支持人员</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sz w:val="21"/>
          <w:szCs w:val="21"/>
          <w:lang w:val="en-US" w:eastAsia="zh-CN"/>
        </w:rPr>
        <w:t>确认，找到开发人员配合查找定位问题。</w:t>
      </w:r>
    </w:p>
    <w:p>
      <w:pPr>
        <w:rPr>
          <w:rFonts w:hint="eastAsia" w:ascii="微软雅黑" w:hAnsi="微软雅黑" w:eastAsia="微软雅黑" w:cs="微软雅黑"/>
          <w:sz w:val="21"/>
          <w:szCs w:val="21"/>
          <w:lang w:val="en-US" w:eastAsia="zh-CN"/>
        </w:rPr>
      </w:pPr>
      <w:bookmarkStart w:id="193" w:name="_Toc17563"/>
      <w:r>
        <w:rPr>
          <w:rFonts w:hint="eastAsia" w:ascii="微软雅黑" w:hAnsi="微软雅黑" w:eastAsia="微软雅黑" w:cs="微软雅黑"/>
          <w:sz w:val="21"/>
          <w:szCs w:val="21"/>
          <w:lang w:val="en-US" w:eastAsia="zh-CN"/>
        </w:rPr>
        <w:t>10、接口报【软件商不合法】</w:t>
      </w:r>
      <w:bookmarkEnd w:id="193"/>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答：联系</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HYPERLINK \l "APPID怎么获取" </w:instrText>
      </w:r>
      <w:r>
        <w:rPr>
          <w:rFonts w:hint="eastAsia" w:asciiTheme="minorEastAsia" w:hAnsiTheme="minorEastAsia" w:eastAsiaTheme="minorEastAsia" w:cstheme="minorEastAsia"/>
          <w:color w:val="auto"/>
          <w:sz w:val="21"/>
          <w:szCs w:val="21"/>
          <w:lang w:val="en-US" w:eastAsia="zh-CN"/>
        </w:rPr>
        <w:fldChar w:fldCharType="separate"/>
      </w:r>
      <w:r>
        <w:rPr>
          <w:rStyle w:val="35"/>
          <w:rFonts w:hint="eastAsia" w:asciiTheme="minorEastAsia" w:hAnsiTheme="minorEastAsia" w:eastAsiaTheme="minorEastAsia" w:cstheme="minorEastAsia"/>
          <w:color w:val="auto"/>
          <w:sz w:val="21"/>
          <w:szCs w:val="21"/>
          <w:lang w:val="en-US" w:eastAsia="zh-CN"/>
        </w:rPr>
        <w:t>技术支持人员</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sz w:val="21"/>
          <w:szCs w:val="21"/>
          <w:lang w:val="en-US" w:eastAsia="zh-CN"/>
        </w:rPr>
        <w:t>确认，找到开发人员配合查找定位问题。</w:t>
      </w:r>
    </w:p>
    <w:p>
      <w:pPr>
        <w:pStyle w:val="3"/>
        <w:bidi w:val="0"/>
        <w:rPr>
          <w:rFonts w:hint="eastAsia" w:ascii="微软雅黑" w:hAnsi="微软雅黑" w:eastAsia="微软雅黑" w:cs="微软雅黑"/>
          <w:sz w:val="32"/>
          <w:szCs w:val="32"/>
          <w:lang w:val="en-US" w:eastAsia="zh-CN"/>
        </w:rPr>
      </w:pPr>
      <w:bookmarkStart w:id="194" w:name="_Toc1228697588"/>
      <w:bookmarkStart w:id="195" w:name="_Toc1493807197"/>
      <w:r>
        <w:rPr>
          <w:rFonts w:hint="eastAsia" w:ascii="微软雅黑" w:hAnsi="微软雅黑" w:eastAsia="微软雅黑" w:cs="微软雅黑"/>
          <w:sz w:val="32"/>
          <w:szCs w:val="32"/>
          <w:lang w:val="en-US" w:eastAsia="zh-CN"/>
        </w:rPr>
        <w:t>支付回调问题</w:t>
      </w:r>
      <w:bookmarkEnd w:id="194"/>
      <w:bookmarkEnd w:id="195"/>
    </w:p>
    <w:p>
      <w:pPr>
        <w:rPr>
          <w:rFonts w:hint="eastAsia" w:ascii="微软雅黑" w:hAnsi="微软雅黑" w:eastAsia="微软雅黑" w:cs="微软雅黑"/>
          <w:sz w:val="21"/>
          <w:szCs w:val="21"/>
          <w:lang w:val="en-US" w:eastAsia="zh-CN"/>
        </w:rPr>
      </w:pPr>
      <w:bookmarkStart w:id="196" w:name="_Toc30302"/>
      <w:r>
        <w:rPr>
          <w:rFonts w:hint="eastAsia" w:ascii="微软雅黑" w:hAnsi="微软雅黑" w:eastAsia="微软雅黑" w:cs="微软雅黑"/>
          <w:sz w:val="21"/>
          <w:szCs w:val="21"/>
          <w:lang w:val="en-US" w:eastAsia="zh-CN"/>
        </w:rPr>
        <w:t>1、支付回调验签出现错误</w:t>
      </w:r>
      <w:bookmarkEnd w:id="196"/>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测试环境的支付回调验签使用文档最下方的商米公钥。</w:t>
      </w:r>
    </w:p>
    <w:p>
      <w:pPr>
        <w:numPr>
          <w:ilvl w:val="0"/>
          <w:numId w:val="0"/>
        </w:numPr>
        <w:ind w:firstLine="420" w:firstLineChars="0"/>
        <w:jc w:val="left"/>
        <w:rPr>
          <w:rFonts w:hint="eastAsia" w:ascii="微软雅黑" w:hAnsi="微软雅黑" w:eastAsia="微软雅黑" w:cs="微软雅黑"/>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线上环境的支付回调公私密钥信息会在申请的时候创建好，回调地址配置好之后邮件发送</w:t>
      </w:r>
    </w:p>
    <w:p>
      <w:pPr>
        <w:rPr>
          <w:rFonts w:hint="eastAsia" w:ascii="微软雅黑" w:hAnsi="微软雅黑" w:eastAsia="微软雅黑" w:cs="微软雅黑"/>
          <w:sz w:val="21"/>
          <w:szCs w:val="21"/>
          <w:lang w:val="en-US" w:eastAsia="zh-CN"/>
        </w:rPr>
      </w:pPr>
      <w:bookmarkStart w:id="197" w:name="_Toc5341"/>
      <w:r>
        <w:rPr>
          <w:rFonts w:hint="eastAsia" w:ascii="微软雅黑" w:hAnsi="微软雅黑" w:eastAsia="微软雅黑" w:cs="微软雅黑"/>
          <w:sz w:val="21"/>
          <w:szCs w:val="21"/>
          <w:lang w:val="en-US" w:eastAsia="zh-CN"/>
        </w:rPr>
        <w:t>2、配置了支付回调，接收不到支付回调</w:t>
      </w:r>
      <w:bookmarkEnd w:id="197"/>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答：确认订单来源，是测试环境的订单还是线上环境的订单，使用对应的appId调用</w:t>
      </w:r>
    </w:p>
    <w:p>
      <w:pPr>
        <w:rPr>
          <w:rFonts w:hint="eastAsia" w:ascii="微软雅黑" w:hAnsi="微软雅黑" w:eastAsia="微软雅黑" w:cs="微软雅黑"/>
          <w:sz w:val="21"/>
          <w:szCs w:val="21"/>
          <w:lang w:val="en-US" w:eastAsia="zh-CN"/>
        </w:rPr>
      </w:pPr>
      <w:bookmarkStart w:id="198" w:name="_Toc29243"/>
      <w:r>
        <w:rPr>
          <w:rFonts w:hint="eastAsia" w:ascii="微软雅黑" w:hAnsi="微软雅黑" w:eastAsia="微软雅黑" w:cs="微软雅黑"/>
          <w:sz w:val="21"/>
          <w:szCs w:val="21"/>
          <w:lang w:val="en-US" w:eastAsia="zh-CN"/>
        </w:rPr>
        <w:t>3、支付回调成功，但是还在反复回调</w:t>
      </w:r>
      <w:bookmarkEnd w:id="198"/>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答：确认接受到回调返回的是成功：success，记住不带双引号。</w:t>
      </w:r>
    </w:p>
    <w:p>
      <w:pPr>
        <w:rPr>
          <w:rFonts w:hint="eastAsia" w:ascii="微软雅黑" w:hAnsi="微软雅黑" w:eastAsia="微软雅黑" w:cs="微软雅黑"/>
          <w:sz w:val="21"/>
          <w:szCs w:val="21"/>
          <w:lang w:val="en-US" w:eastAsia="zh-CN"/>
        </w:rPr>
      </w:pPr>
      <w:bookmarkStart w:id="199" w:name="_Toc29443"/>
      <w:r>
        <w:rPr>
          <w:rFonts w:hint="eastAsia" w:ascii="微软雅黑" w:hAnsi="微软雅黑" w:eastAsia="微软雅黑" w:cs="微软雅黑"/>
          <w:sz w:val="21"/>
          <w:szCs w:val="21"/>
          <w:lang w:val="en-US" w:eastAsia="zh-CN"/>
        </w:rPr>
        <w:t>4、金融设备需要接收回调，该怎么配置？</w:t>
      </w:r>
      <w:bookmarkEnd w:id="199"/>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答： </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软件商提供支付回调地址</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 xml:space="preserve">技术支持人员确认其盛付通商户号、对应的商米MGT后台的ISV代理商号，以及接收回调的地址，给到盛付通配置。 </w:t>
      </w:r>
    </w:p>
    <w:p>
      <w:pPr>
        <w:rPr>
          <w:rFonts w:hint="eastAsia" w:ascii="微软雅黑" w:hAnsi="微软雅黑" w:eastAsia="微软雅黑" w:cs="微软雅黑"/>
          <w:sz w:val="21"/>
          <w:szCs w:val="21"/>
          <w:lang w:val="en-US" w:eastAsia="zh-CN"/>
        </w:rPr>
      </w:pPr>
      <w:bookmarkStart w:id="200" w:name="_Toc7092"/>
      <w:r>
        <w:rPr>
          <w:rFonts w:hint="eastAsia" w:ascii="微软雅黑" w:hAnsi="微软雅黑" w:eastAsia="微软雅黑" w:cs="微软雅黑"/>
          <w:sz w:val="21"/>
          <w:szCs w:val="21"/>
          <w:lang w:val="en-US" w:eastAsia="zh-CN"/>
        </w:rPr>
        <w:t>5、代理商模式支付回调</w:t>
      </w:r>
      <w:bookmarkEnd w:id="200"/>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B、C两个软件商对接了商米支付，B、C的软件代理商A没有对接商米支付，但是需要B、C对接商米支付的交易数据，需要将B、C的交易数据回调给到A。</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eastAsia="zh-CN"/>
        </w:rPr>
        <w:t>A</w:t>
      </w:r>
      <w:r>
        <w:rPr>
          <w:rFonts w:hint="eastAsia" w:asciiTheme="minorEastAsia" w:hAnsiTheme="minorEastAsia" w:eastAsiaTheme="minorEastAsia" w:cstheme="minorEastAsia"/>
          <w:sz w:val="21"/>
          <w:szCs w:val="21"/>
          <w:lang w:val="en-US" w:eastAsia="zh-CN"/>
        </w:rPr>
        <w:t>提供</w:t>
      </w:r>
      <w:r>
        <w:rPr>
          <w:rFonts w:hint="eastAsia" w:asciiTheme="minorEastAsia" w:hAnsiTheme="minorEastAsia" w:eastAsiaTheme="minorEastAsia" w:cstheme="minorEastAsia"/>
          <w:sz w:val="21"/>
          <w:szCs w:val="21"/>
          <w:lang w:eastAsia="zh-CN"/>
        </w:rPr>
        <w:t>B，C的交易</w:t>
      </w:r>
      <w:r>
        <w:rPr>
          <w:rFonts w:hint="eastAsia" w:asciiTheme="minorEastAsia" w:hAnsiTheme="minorEastAsia" w:eastAsiaTheme="minorEastAsia" w:cstheme="minorEastAsia"/>
          <w:sz w:val="21"/>
          <w:szCs w:val="21"/>
          <w:lang w:val="en-US" w:eastAsia="zh-CN"/>
        </w:rPr>
        <w:t>软件包名，回调地址(代理商A的回调地址)给到技术支持即可。</w:t>
      </w:r>
    </w:p>
    <w:p>
      <w:pPr>
        <w:rPr>
          <w:rFonts w:hint="eastAsia" w:ascii="微软雅黑" w:hAnsi="微软雅黑" w:eastAsia="微软雅黑" w:cs="微软雅黑"/>
          <w:sz w:val="21"/>
          <w:szCs w:val="21"/>
          <w:lang w:val="en-US" w:eastAsia="zh-CN"/>
        </w:rPr>
      </w:pPr>
      <w:bookmarkStart w:id="201" w:name="_Toc32626"/>
      <w:r>
        <w:rPr>
          <w:rFonts w:hint="eastAsia" w:ascii="微软雅黑" w:hAnsi="微软雅黑" w:eastAsia="微软雅黑" w:cs="微软雅黑"/>
          <w:sz w:val="21"/>
          <w:szCs w:val="21"/>
          <w:lang w:val="en-US" w:eastAsia="zh-CN"/>
        </w:rPr>
        <w:t>6、Saas软件商模式对接支付回调</w:t>
      </w:r>
      <w:bookmarkEnd w:id="201"/>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软件商提供软件包名，回调地址给到技术支持；</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或者小程序或公众号下单接口里回调地址按参数方式传递。</w:t>
      </w:r>
    </w:p>
    <w:p>
      <w:pPr>
        <w:pStyle w:val="3"/>
        <w:bidi w:val="0"/>
        <w:rPr>
          <w:rFonts w:hint="eastAsia" w:ascii="微软雅黑" w:hAnsi="微软雅黑" w:eastAsia="微软雅黑" w:cs="微软雅黑"/>
          <w:sz w:val="32"/>
          <w:szCs w:val="32"/>
          <w:lang w:val="en-US" w:eastAsia="zh-CN"/>
        </w:rPr>
      </w:pPr>
      <w:bookmarkStart w:id="202" w:name="_Toc186242902"/>
      <w:bookmarkStart w:id="203" w:name="_Toc517611964"/>
      <w:r>
        <w:rPr>
          <w:rFonts w:hint="eastAsia" w:ascii="微软雅黑" w:hAnsi="微软雅黑" w:eastAsia="微软雅黑" w:cs="微软雅黑"/>
          <w:sz w:val="32"/>
          <w:szCs w:val="32"/>
          <w:lang w:val="en-US" w:eastAsia="zh-CN"/>
        </w:rPr>
        <w:t>其他问题</w:t>
      </w:r>
      <w:bookmarkEnd w:id="202"/>
      <w:bookmarkEnd w:id="203"/>
    </w:p>
    <w:p>
      <w:pPr>
        <w:rPr>
          <w:rFonts w:hint="eastAsia" w:ascii="微软雅黑" w:hAnsi="微软雅黑" w:eastAsia="微软雅黑" w:cs="微软雅黑"/>
          <w:sz w:val="21"/>
          <w:szCs w:val="21"/>
          <w:lang w:val="en-US" w:eastAsia="zh-CN"/>
        </w:rPr>
      </w:pPr>
      <w:bookmarkStart w:id="204" w:name="_Toc24058"/>
      <w:r>
        <w:rPr>
          <w:rFonts w:hint="eastAsia" w:ascii="微软雅黑" w:hAnsi="微软雅黑" w:eastAsia="微软雅黑" w:cs="微软雅黑"/>
          <w:sz w:val="21"/>
          <w:szCs w:val="21"/>
          <w:lang w:val="en-US" w:eastAsia="zh-CN"/>
        </w:rPr>
        <w:t>1、订单相关</w:t>
      </w:r>
      <w:bookmarkEnd w:id="204"/>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code为10000不代表获取成功，10000只代表请求发送成功，网络成功。</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sub_code、sub_msg表示业务错误，对应文档下方的业务错误码描述。</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code为10000表示网络请求成功，具体业务处理判断data返回中的sub_code、sub_msg，订单状态的判断依照status状态。</w:t>
      </w:r>
    </w:p>
    <w:p>
      <w:pPr>
        <w:rPr>
          <w:rFonts w:hint="eastAsia" w:ascii="微软雅黑" w:hAnsi="微软雅黑" w:eastAsia="微软雅黑" w:cs="微软雅黑"/>
          <w:sz w:val="21"/>
          <w:szCs w:val="21"/>
          <w:lang w:val="en-US" w:eastAsia="zh-CN"/>
        </w:rPr>
      </w:pPr>
      <w:bookmarkStart w:id="205" w:name="_Toc31627"/>
      <w:r>
        <w:rPr>
          <w:rFonts w:hint="eastAsia" w:ascii="微软雅黑" w:hAnsi="微软雅黑" w:eastAsia="微软雅黑" w:cs="微软雅黑"/>
          <w:sz w:val="21"/>
          <w:szCs w:val="21"/>
          <w:lang w:val="en-US" w:eastAsia="zh-CN"/>
        </w:rPr>
        <w:t>2、查询相关</w:t>
      </w:r>
      <w:bookmarkEnd w:id="205"/>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答： </w:t>
      </w: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P系列金融设备的查询</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扫码类交易查询接口调用【/v1/trade/query】接口</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刷卡类交易查询接口调用【/v1/trade/swipeQuery】接口</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默认查询优先使用商米订单号【misId】做查询，对应Saas软件商自己的orderId</w:t>
      </w:r>
    </w:p>
    <w:p>
      <w:pPr>
        <w:numPr>
          <w:ilvl w:val="0"/>
          <w:numId w:val="0"/>
        </w:numPr>
        <w:bidi w:val="0"/>
        <w:ind w:left="420" w:leftChars="0" w:firstLine="105" w:firstLineChars="50"/>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扫码类交易查询</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一定要保证入参，环境正确。</w:t>
      </w:r>
    </w:p>
    <w:p>
      <w:pPr>
        <w:rPr>
          <w:rFonts w:hint="eastAsia" w:ascii="微软雅黑" w:hAnsi="微软雅黑" w:eastAsia="微软雅黑" w:cs="微软雅黑"/>
          <w:sz w:val="21"/>
          <w:szCs w:val="21"/>
          <w:lang w:val="en-US" w:eastAsia="zh-CN"/>
        </w:rPr>
      </w:pPr>
      <w:bookmarkStart w:id="206" w:name="_Toc13329"/>
      <w:r>
        <w:rPr>
          <w:rFonts w:hint="eastAsia" w:ascii="微软雅黑" w:hAnsi="微软雅黑" w:eastAsia="微软雅黑" w:cs="微软雅黑"/>
          <w:sz w:val="21"/>
          <w:szCs w:val="21"/>
          <w:lang w:val="en-US" w:eastAsia="zh-CN"/>
        </w:rPr>
        <w:t>3、退款相关</w:t>
      </w:r>
      <w:bookmarkEnd w:id="206"/>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测试环境测试建议小额测试，会出现退款到账不及时的问题，最迟会在第二天到账</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如果有退款不到账的问题，联系技术支持</w:t>
      </w:r>
      <w:r>
        <w:rPr>
          <w:rFonts w:hint="eastAsia" w:asciiTheme="minorEastAsia" w:hAnsiTheme="minorEastAsia" w:eastAsiaTheme="minorEastAsia" w:cstheme="minorEastAsia"/>
          <w:sz w:val="21"/>
          <w:szCs w:val="21"/>
          <w:lang w:eastAsia="zh-CN"/>
        </w:rPr>
        <w:t>人员</w:t>
      </w:r>
      <w:r>
        <w:rPr>
          <w:rFonts w:hint="eastAsia" w:asciiTheme="minorEastAsia" w:hAnsiTheme="minorEastAsia" w:eastAsiaTheme="minorEastAsia" w:cstheme="minorEastAsia"/>
          <w:sz w:val="21"/>
          <w:szCs w:val="21"/>
          <w:lang w:val="en-US" w:eastAsia="zh-CN"/>
        </w:rPr>
        <w:t>，提供相关商户信息，设备信息，订单信息给到技术人员排查</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lang w:val="en-US" w:eastAsia="zh-CN"/>
        </w:rPr>
      </w:pP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退款到账时间默认全额退款当天到账，部分退款，大金额退款有时会第二天到账。</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altName w:val="汉仪仿宋KW"/>
    <w:panose1 w:val="02010609060101010101"/>
    <w:charset w:val="86"/>
    <w:family w:val="modern"/>
    <w:pitch w:val="default"/>
    <w:sig w:usb0="00000000" w:usb1="00000000" w:usb2="00000016" w:usb3="00000000" w:csb0="00040001" w:csb1="00000000"/>
  </w:font>
  <w:font w:name="微软雅黑">
    <w:altName w:val="汉仪旗黑KW"/>
    <w:panose1 w:val="020B0503020204020204"/>
    <w:charset w:val="86"/>
    <w:family w:val="swiss"/>
    <w:pitch w:val="default"/>
    <w:sig w:usb0="00000000" w:usb1="00000000" w:usb2="00000016" w:usb3="00000000" w:csb0="0004001F" w:csb1="00000000"/>
  </w:font>
  <w:font w:name="Arial Unicode MS">
    <w:panose1 w:val="020B0604020202020204"/>
    <w:charset w:val="80"/>
    <w:family w:val="swiss"/>
    <w:pitch w:val="default"/>
    <w:sig w:usb0="FFFFFFFF" w:usb1="E9FFFFFF" w:usb2="0000003F" w:usb3="00000000" w:csb0="603F01FF" w:csb1="FFFF0000"/>
  </w:font>
  <w:font w:name="AppleSystemUIFont">
    <w:altName w:val="苹方-简"/>
    <w:panose1 w:val="020B0604020202020204"/>
    <w:charset w:val="00"/>
    <w:family w:val="auto"/>
    <w:pitch w:val="default"/>
    <w:sig w:usb0="00000000" w:usb1="00000000" w:usb2="00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Tahoma">
    <w:panose1 w:val="020B0804030504040204"/>
    <w:charset w:val="00"/>
    <w:family w:val="auto"/>
    <w:pitch w:val="default"/>
    <w:sig w:usb0="E1002AFF" w:usb1="C000605B" w:usb2="00000029" w:usb3="00000000" w:csb0="200101FF" w:csb1="20280000"/>
  </w:font>
  <w:font w:name="Arial">
    <w:panose1 w:val="020B0604020202090204"/>
    <w:charset w:val="00"/>
    <w:family w:val="auto"/>
    <w:pitch w:val="default"/>
    <w:sig w:usb0="E0000AFF" w:usb1="00007843" w:usb2="00000001" w:usb3="00000000" w:csb0="400001BF" w:csb1="DFF70000"/>
  </w:font>
  <w:font w:name="Corbel">
    <w:altName w:val="苹方-简"/>
    <w:panose1 w:val="020B0503020204020204"/>
    <w:charset w:val="00"/>
    <w:family w:val="auto"/>
    <w:pitch w:val="default"/>
    <w:sig w:usb0="00000000" w:usb1="00000000" w:usb2="00000000"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汉仪旗黑KW">
    <w:panose1 w:val="00020600040101010101"/>
    <w:charset w:val="86"/>
    <w:family w:val="auto"/>
    <w:pitch w:val="default"/>
    <w:sig w:usb0="A00002BF" w:usb1="3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汉仪仿宋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微软雅黑">
    <w:altName w:val="汉仪旗黑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r>
      <w:rPr>
        <w:sz w:val="21"/>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pPr>
    <w:r>
      <w:rPr>
        <w:rFonts w:hint="eastAsia"/>
      </w:rPr>
      <w:t>商米科技</w:t>
    </w:r>
    <w:r>
      <w:pict>
        <v:shape id="PowerPlusWaterMarkObject419676558" o:spid="_x0000_s4107" o:spt="136" type="#_x0000_t136" style="position:absolute;left:0pt;height:117.1pt;width:468.4pt;mso-position-horizontal:center;mso-position-horizontal-relative:margin;mso-position-vertical:center;mso-position-vertical-relative:margin;rotation:20643840f;z-index:-251646976;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r>
      <w:tab/>
    </w:r>
    <w:r>
      <w:tab/>
    </w:r>
    <w:r>
      <w:tab/>
    </w:r>
    <w:r>
      <w:tab/>
    </w:r>
    <w:r>
      <w:tab/>
    </w:r>
    <w:r>
      <w:tab/>
    </w:r>
    <w:r>
      <w:tab/>
    </w:r>
    <w:r>
      <w:tab/>
    </w:r>
    <w:r>
      <w:tab/>
    </w:r>
    <w:r>
      <w:tab/>
    </w:r>
    <w:r>
      <w:tab/>
    </w:r>
    <w:r>
      <w:tab/>
    </w:r>
    <w:r>
      <w:t xml:space="preserve">     </w:t>
    </w:r>
    <w:r>
      <w:rPr>
        <w:rFonts w:hint="eastAsia"/>
      </w:rPr>
      <w:t>云端交易接口说明书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57" o:spid="_x0000_s4108" o:spt="136" type="#_x0000_t136" style="position:absolute;left:0pt;height:117.1pt;width:468.4pt;mso-position-horizontal:center;mso-position-horizontal-relative:margin;mso-position-vertical:center;mso-position-vertical-relative:margin;rotation:20643840f;z-index:-251651072;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56" o:spid="_x0000_s4106" o:spt="136" type="#_x0000_t136" style="position:absolute;left:0pt;height:117.1pt;width:468.4pt;mso-position-horizontal:center;mso-position-horizontal-relative:margin;mso-position-vertical:center;mso-position-vertical-relative:margin;rotation:20643840f;z-index:-251655168;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419676561" o:spid="_x0000_s4110" o:spt="136" type="#_x0000_t136" style="position:absolute;left:0pt;height:117.1pt;width:468.4pt;mso-position-horizontal:center;mso-position-horizontal-relative:margin;mso-position-vertical:center;mso-position-vertical-relative:margin;rotation:20643840f;z-index:-251634688;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60" o:spid="_x0000_s4111" o:spt="136" type="#_x0000_t136" style="position:absolute;left:0pt;height:117.1pt;width:468.4pt;mso-position-horizontal:center;mso-position-horizontal-relative:margin;mso-position-vertical:center;mso-position-vertical-relative:margin;rotation:20643840f;z-index:-251638784;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59" o:spid="_x0000_s4109" o:spt="136" type="#_x0000_t136" style="position:absolute;left:0pt;height:117.1pt;width:468.4pt;mso-position-horizontal:center;mso-position-horizontal-relative:margin;mso-position-vertical:center;mso-position-vertical-relative:margin;rotation:20643840f;z-index:-251642880;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64" o:spid="_x0000_s4104" o:spt="136" type="#_x0000_t136" style="position:absolute;left:0pt;height:117.1pt;width:468.4pt;mso-position-horizontal:center;mso-position-horizontal-relative:margin;mso-position-vertical:center;mso-position-vertical-relative:margin;rotation:20643840f;z-index:-251622400;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4E1F4"/>
    <w:multiLevelType w:val="singleLevel"/>
    <w:tmpl w:val="CC14E1F4"/>
    <w:lvl w:ilvl="0" w:tentative="0">
      <w:start w:val="1"/>
      <w:numFmt w:val="lowerLetter"/>
      <w:suff w:val="space"/>
      <w:lvlText w:val="%1)"/>
      <w:lvlJc w:val="left"/>
    </w:lvl>
  </w:abstractNum>
  <w:abstractNum w:abstractNumId="1">
    <w:nsid w:val="2BB85F77"/>
    <w:multiLevelType w:val="singleLevel"/>
    <w:tmpl w:val="2BB85F77"/>
    <w:lvl w:ilvl="0" w:tentative="0">
      <w:start w:val="1"/>
      <w:numFmt w:val="lowerLetter"/>
      <w:suff w:val="space"/>
      <w:lvlText w:val="%1)"/>
      <w:lvlJc w:val="left"/>
    </w:lvl>
  </w:abstractNum>
  <w:abstractNum w:abstractNumId="2">
    <w:nsid w:val="5DA6EA4B"/>
    <w:multiLevelType w:val="singleLevel"/>
    <w:tmpl w:val="5DA6EA4B"/>
    <w:lvl w:ilvl="0" w:tentative="0">
      <w:start w:val="1"/>
      <w:numFmt w:val="decimal"/>
      <w:suff w:val="nothing"/>
      <w:lvlText w:val="%1、"/>
      <w:lvlJc w:val="left"/>
    </w:lvl>
  </w:abstractNum>
  <w:abstractNum w:abstractNumId="3">
    <w:nsid w:val="5DA930D3"/>
    <w:multiLevelType w:val="singleLevel"/>
    <w:tmpl w:val="5DA930D3"/>
    <w:lvl w:ilvl="0" w:tentative="0">
      <w:start w:val="1"/>
      <w:numFmt w:val="decimal"/>
      <w:suff w:val="nothing"/>
      <w:lvlText w:val="%1、"/>
      <w:lvlJc w:val="left"/>
    </w:lvl>
  </w:abstractNum>
  <w:abstractNum w:abstractNumId="4">
    <w:nsid w:val="5DA93249"/>
    <w:multiLevelType w:val="singleLevel"/>
    <w:tmpl w:val="5DA93249"/>
    <w:lvl w:ilvl="0" w:tentative="0">
      <w:start w:val="1"/>
      <w:numFmt w:val="decimal"/>
      <w:suff w:val="nothing"/>
      <w:lvlText w:val="%1、"/>
      <w:lvlJc w:val="left"/>
    </w:lvl>
  </w:abstractNum>
  <w:abstractNum w:abstractNumId="5">
    <w:nsid w:val="5DA932A8"/>
    <w:multiLevelType w:val="singleLevel"/>
    <w:tmpl w:val="5DA932A8"/>
    <w:lvl w:ilvl="0" w:tentative="0">
      <w:start w:val="1"/>
      <w:numFmt w:val="decimal"/>
      <w:suff w:val="nothing"/>
      <w:lvlText w:val="%1、"/>
      <w:lvlJc w:val="left"/>
    </w:lvl>
  </w:abstractNum>
  <w:abstractNum w:abstractNumId="6">
    <w:nsid w:val="5DA9337D"/>
    <w:multiLevelType w:val="multilevel"/>
    <w:tmpl w:val="5DA9337D"/>
    <w:lvl w:ilvl="0" w:tentative="0">
      <w:start w:val="2"/>
      <w:numFmt w:val="decimal"/>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7">
    <w:nsid w:val="5DA934B1"/>
    <w:multiLevelType w:val="singleLevel"/>
    <w:tmpl w:val="5DA934B1"/>
    <w:lvl w:ilvl="0" w:tentative="0">
      <w:start w:val="1"/>
      <w:numFmt w:val="decimal"/>
      <w:suff w:val="nothing"/>
      <w:lvlText w:val="%1、"/>
      <w:lvlJc w:val="left"/>
    </w:lvl>
  </w:abstractNum>
  <w:abstractNum w:abstractNumId="8">
    <w:nsid w:val="5DA935A4"/>
    <w:multiLevelType w:val="singleLevel"/>
    <w:tmpl w:val="5DA935A4"/>
    <w:lvl w:ilvl="0" w:tentative="0">
      <w:start w:val="1"/>
      <w:numFmt w:val="decimal"/>
      <w:suff w:val="nothing"/>
      <w:lvlText w:val="%1、"/>
      <w:lvlJc w:val="left"/>
    </w:lvl>
  </w:abstractNum>
  <w:abstractNum w:abstractNumId="9">
    <w:nsid w:val="668D6E49"/>
    <w:multiLevelType w:val="multilevel"/>
    <w:tmpl w:val="668D6E49"/>
    <w:lvl w:ilvl="0" w:tentative="0">
      <w:start w:val="1"/>
      <w:numFmt w:val="chineseCountingThousand"/>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suff w:val="space"/>
      <w:lvlText w:val="%1.%2.%3.%4.%5.%6.%7.%8.%9"/>
      <w:lvlJc w:val="left"/>
      <w:pPr>
        <w:ind w:left="425" w:hanging="425"/>
      </w:pPr>
      <w:rPr>
        <w:rFonts w:hint="eastAsia"/>
      </w:rPr>
    </w:lvl>
  </w:abstractNum>
  <w:abstractNum w:abstractNumId="10">
    <w:nsid w:val="6C8A49F5"/>
    <w:multiLevelType w:val="multilevel"/>
    <w:tmpl w:val="6C8A49F5"/>
    <w:lvl w:ilvl="0" w:tentative="0">
      <w:start w:val="1"/>
      <w:numFmt w:val="decimal"/>
      <w:lvlText w:val="%1."/>
      <w:lvlJc w:val="left"/>
      <w:pPr>
        <w:ind w:left="780" w:hanging="360"/>
      </w:pPr>
      <w:rPr>
        <w:rFonts w:hint="default"/>
      </w:rPr>
    </w:lvl>
    <w:lvl w:ilvl="1" w:tentative="0">
      <w:start w:val="1"/>
      <w:numFmt w:val="decimal"/>
      <w:isLgl/>
      <w:lvlText w:val="%1.%2"/>
      <w:lvlJc w:val="left"/>
      <w:pPr>
        <w:ind w:left="1140" w:hanging="720"/>
      </w:pPr>
      <w:rPr>
        <w:rFonts w:hint="default"/>
      </w:rPr>
    </w:lvl>
    <w:lvl w:ilvl="2" w:tentative="0">
      <w:start w:val="1"/>
      <w:numFmt w:val="decimal"/>
      <w:isLgl/>
      <w:lvlText w:val="%1.%2.%3"/>
      <w:lvlJc w:val="left"/>
      <w:pPr>
        <w:ind w:left="1500" w:hanging="1080"/>
      </w:pPr>
      <w:rPr>
        <w:rFonts w:hint="default"/>
      </w:rPr>
    </w:lvl>
    <w:lvl w:ilvl="3" w:tentative="0">
      <w:start w:val="1"/>
      <w:numFmt w:val="decimal"/>
      <w:isLgl/>
      <w:lvlText w:val="%1.%2.%3.%4"/>
      <w:lvlJc w:val="left"/>
      <w:pPr>
        <w:ind w:left="1860" w:hanging="144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3300" w:hanging="2880"/>
      </w:pPr>
      <w:rPr>
        <w:rFonts w:hint="default"/>
      </w:rPr>
    </w:lvl>
  </w:abstractNum>
  <w:abstractNum w:abstractNumId="11">
    <w:nsid w:val="72F27B81"/>
    <w:multiLevelType w:val="multilevel"/>
    <w:tmpl w:val="72F27B8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num>
  <w:num w:numId="2">
    <w:abstractNumId w:val="10"/>
  </w:num>
  <w:num w:numId="3">
    <w:abstractNumId w:val="11"/>
  </w:num>
  <w:num w:numId="4">
    <w:abstractNumId w:val="5"/>
  </w:num>
  <w:num w:numId="5">
    <w:abstractNumId w:val="6"/>
  </w:num>
  <w:num w:numId="6">
    <w:abstractNumId w:val="8"/>
  </w:num>
  <w:num w:numId="7">
    <w:abstractNumId w:val="3"/>
  </w:num>
  <w:num w:numId="8">
    <w:abstractNumId w:val="2"/>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16"/>
    <w:rsid w:val="00003941"/>
    <w:rsid w:val="000068E9"/>
    <w:rsid w:val="000252E8"/>
    <w:rsid w:val="0003476D"/>
    <w:rsid w:val="00045C45"/>
    <w:rsid w:val="000540F5"/>
    <w:rsid w:val="00064C12"/>
    <w:rsid w:val="00082436"/>
    <w:rsid w:val="0009020F"/>
    <w:rsid w:val="000A1D51"/>
    <w:rsid w:val="000E0FB2"/>
    <w:rsid w:val="000F0BDB"/>
    <w:rsid w:val="000F1872"/>
    <w:rsid w:val="000F276A"/>
    <w:rsid w:val="001005AD"/>
    <w:rsid w:val="00105ABF"/>
    <w:rsid w:val="00106BC0"/>
    <w:rsid w:val="001101CB"/>
    <w:rsid w:val="00122C51"/>
    <w:rsid w:val="00131B14"/>
    <w:rsid w:val="00134926"/>
    <w:rsid w:val="00145E10"/>
    <w:rsid w:val="00150BA5"/>
    <w:rsid w:val="00155110"/>
    <w:rsid w:val="001553B8"/>
    <w:rsid w:val="00183D02"/>
    <w:rsid w:val="001851DE"/>
    <w:rsid w:val="00193481"/>
    <w:rsid w:val="00194EFB"/>
    <w:rsid w:val="0019685A"/>
    <w:rsid w:val="00197933"/>
    <w:rsid w:val="001A47AA"/>
    <w:rsid w:val="001B7AC8"/>
    <w:rsid w:val="001D1960"/>
    <w:rsid w:val="001E1DA0"/>
    <w:rsid w:val="001E5BBF"/>
    <w:rsid w:val="001E745B"/>
    <w:rsid w:val="00200BCA"/>
    <w:rsid w:val="00202C3B"/>
    <w:rsid w:val="00214FB5"/>
    <w:rsid w:val="00224C92"/>
    <w:rsid w:val="00242516"/>
    <w:rsid w:val="00242747"/>
    <w:rsid w:val="0024444D"/>
    <w:rsid w:val="002513F1"/>
    <w:rsid w:val="00266809"/>
    <w:rsid w:val="00275438"/>
    <w:rsid w:val="002A3066"/>
    <w:rsid w:val="002A3E83"/>
    <w:rsid w:val="002A5A69"/>
    <w:rsid w:val="002B3F09"/>
    <w:rsid w:val="002B4B55"/>
    <w:rsid w:val="002C0D11"/>
    <w:rsid w:val="002C1B52"/>
    <w:rsid w:val="002C5616"/>
    <w:rsid w:val="002C673D"/>
    <w:rsid w:val="002D1197"/>
    <w:rsid w:val="002E2CEA"/>
    <w:rsid w:val="003058EC"/>
    <w:rsid w:val="00307652"/>
    <w:rsid w:val="00320CD5"/>
    <w:rsid w:val="0032460A"/>
    <w:rsid w:val="00345F9F"/>
    <w:rsid w:val="003470CE"/>
    <w:rsid w:val="0036525D"/>
    <w:rsid w:val="00366A0A"/>
    <w:rsid w:val="00370610"/>
    <w:rsid w:val="00374BFC"/>
    <w:rsid w:val="00393802"/>
    <w:rsid w:val="003B222A"/>
    <w:rsid w:val="003B4405"/>
    <w:rsid w:val="003C6DF7"/>
    <w:rsid w:val="003D3BAF"/>
    <w:rsid w:val="003D5DD5"/>
    <w:rsid w:val="003D77CD"/>
    <w:rsid w:val="003F47EF"/>
    <w:rsid w:val="003F7715"/>
    <w:rsid w:val="003F77E4"/>
    <w:rsid w:val="004024F8"/>
    <w:rsid w:val="00430165"/>
    <w:rsid w:val="00432778"/>
    <w:rsid w:val="0044276C"/>
    <w:rsid w:val="00460A08"/>
    <w:rsid w:val="00487894"/>
    <w:rsid w:val="00492851"/>
    <w:rsid w:val="00495DCE"/>
    <w:rsid w:val="004A0A75"/>
    <w:rsid w:val="004A3DD3"/>
    <w:rsid w:val="004A7F8F"/>
    <w:rsid w:val="004C0CD0"/>
    <w:rsid w:val="004D68A1"/>
    <w:rsid w:val="004E3446"/>
    <w:rsid w:val="00502F1D"/>
    <w:rsid w:val="00523118"/>
    <w:rsid w:val="0052754C"/>
    <w:rsid w:val="005325E9"/>
    <w:rsid w:val="00543950"/>
    <w:rsid w:val="00544712"/>
    <w:rsid w:val="00552946"/>
    <w:rsid w:val="00553BCC"/>
    <w:rsid w:val="00573013"/>
    <w:rsid w:val="00591124"/>
    <w:rsid w:val="005915F7"/>
    <w:rsid w:val="005A0B9B"/>
    <w:rsid w:val="005A5A26"/>
    <w:rsid w:val="005B23C6"/>
    <w:rsid w:val="005B6C57"/>
    <w:rsid w:val="005D0B7A"/>
    <w:rsid w:val="005D4BDC"/>
    <w:rsid w:val="005F0CFD"/>
    <w:rsid w:val="00606910"/>
    <w:rsid w:val="00616CA8"/>
    <w:rsid w:val="00621CAB"/>
    <w:rsid w:val="006329A4"/>
    <w:rsid w:val="00636454"/>
    <w:rsid w:val="00644CF5"/>
    <w:rsid w:val="00645B23"/>
    <w:rsid w:val="0064773D"/>
    <w:rsid w:val="0065298F"/>
    <w:rsid w:val="00655861"/>
    <w:rsid w:val="006569F9"/>
    <w:rsid w:val="0065794A"/>
    <w:rsid w:val="00657E28"/>
    <w:rsid w:val="00670ACE"/>
    <w:rsid w:val="00676763"/>
    <w:rsid w:val="00677D1F"/>
    <w:rsid w:val="00682BC3"/>
    <w:rsid w:val="006854DA"/>
    <w:rsid w:val="006927C1"/>
    <w:rsid w:val="0069500D"/>
    <w:rsid w:val="006968B9"/>
    <w:rsid w:val="006A7CDF"/>
    <w:rsid w:val="006B1ACE"/>
    <w:rsid w:val="006C0F50"/>
    <w:rsid w:val="006C293C"/>
    <w:rsid w:val="006D58C6"/>
    <w:rsid w:val="006D61AA"/>
    <w:rsid w:val="006F252B"/>
    <w:rsid w:val="006F3536"/>
    <w:rsid w:val="006F5B95"/>
    <w:rsid w:val="0074165D"/>
    <w:rsid w:val="0075260E"/>
    <w:rsid w:val="00755536"/>
    <w:rsid w:val="00777A63"/>
    <w:rsid w:val="00795C17"/>
    <w:rsid w:val="00797166"/>
    <w:rsid w:val="007B7AA3"/>
    <w:rsid w:val="007C1B9E"/>
    <w:rsid w:val="007C60F8"/>
    <w:rsid w:val="007C6B22"/>
    <w:rsid w:val="007D1C5C"/>
    <w:rsid w:val="007D657F"/>
    <w:rsid w:val="007F13FD"/>
    <w:rsid w:val="00801C55"/>
    <w:rsid w:val="00801CC8"/>
    <w:rsid w:val="0080345F"/>
    <w:rsid w:val="008638B6"/>
    <w:rsid w:val="00881A11"/>
    <w:rsid w:val="008838D2"/>
    <w:rsid w:val="00886C44"/>
    <w:rsid w:val="008B593A"/>
    <w:rsid w:val="008C5D84"/>
    <w:rsid w:val="008E436A"/>
    <w:rsid w:val="008E5BFA"/>
    <w:rsid w:val="008F6C13"/>
    <w:rsid w:val="0090089A"/>
    <w:rsid w:val="0090641A"/>
    <w:rsid w:val="0093119F"/>
    <w:rsid w:val="009346DF"/>
    <w:rsid w:val="009358A7"/>
    <w:rsid w:val="00941AE1"/>
    <w:rsid w:val="00956DC8"/>
    <w:rsid w:val="009631CA"/>
    <w:rsid w:val="00971124"/>
    <w:rsid w:val="00976AE5"/>
    <w:rsid w:val="00977EB9"/>
    <w:rsid w:val="00984C12"/>
    <w:rsid w:val="00986512"/>
    <w:rsid w:val="00987F70"/>
    <w:rsid w:val="009A0C80"/>
    <w:rsid w:val="009C2240"/>
    <w:rsid w:val="009D03E2"/>
    <w:rsid w:val="009D1029"/>
    <w:rsid w:val="009D7286"/>
    <w:rsid w:val="009F38C7"/>
    <w:rsid w:val="009F7F56"/>
    <w:rsid w:val="00A276C5"/>
    <w:rsid w:val="00A35BD1"/>
    <w:rsid w:val="00A35E59"/>
    <w:rsid w:val="00A476EE"/>
    <w:rsid w:val="00A54B8E"/>
    <w:rsid w:val="00A57EB3"/>
    <w:rsid w:val="00A61812"/>
    <w:rsid w:val="00A66828"/>
    <w:rsid w:val="00A80870"/>
    <w:rsid w:val="00A84C60"/>
    <w:rsid w:val="00A954DD"/>
    <w:rsid w:val="00A960E9"/>
    <w:rsid w:val="00AA10B9"/>
    <w:rsid w:val="00AA38D3"/>
    <w:rsid w:val="00AA5F6A"/>
    <w:rsid w:val="00AB3BA3"/>
    <w:rsid w:val="00AC0725"/>
    <w:rsid w:val="00B0256B"/>
    <w:rsid w:val="00B04AEA"/>
    <w:rsid w:val="00B11D0A"/>
    <w:rsid w:val="00B135E2"/>
    <w:rsid w:val="00B13E07"/>
    <w:rsid w:val="00B26DE0"/>
    <w:rsid w:val="00B30A0E"/>
    <w:rsid w:val="00B423CF"/>
    <w:rsid w:val="00B42424"/>
    <w:rsid w:val="00B43F36"/>
    <w:rsid w:val="00B5038C"/>
    <w:rsid w:val="00B64F6B"/>
    <w:rsid w:val="00B81D16"/>
    <w:rsid w:val="00B87EF9"/>
    <w:rsid w:val="00B87F45"/>
    <w:rsid w:val="00BA1C1D"/>
    <w:rsid w:val="00BA1CF1"/>
    <w:rsid w:val="00BC0793"/>
    <w:rsid w:val="00BC723F"/>
    <w:rsid w:val="00C02A1D"/>
    <w:rsid w:val="00C05B70"/>
    <w:rsid w:val="00C167FF"/>
    <w:rsid w:val="00C37015"/>
    <w:rsid w:val="00C44080"/>
    <w:rsid w:val="00C45690"/>
    <w:rsid w:val="00C57B24"/>
    <w:rsid w:val="00C64D10"/>
    <w:rsid w:val="00C7713C"/>
    <w:rsid w:val="00C77799"/>
    <w:rsid w:val="00C9401F"/>
    <w:rsid w:val="00C95A4A"/>
    <w:rsid w:val="00CB3D7E"/>
    <w:rsid w:val="00CC1499"/>
    <w:rsid w:val="00CC5BE6"/>
    <w:rsid w:val="00CC6547"/>
    <w:rsid w:val="00CD1F51"/>
    <w:rsid w:val="00CD5A80"/>
    <w:rsid w:val="00CE6F67"/>
    <w:rsid w:val="00D00F28"/>
    <w:rsid w:val="00D02886"/>
    <w:rsid w:val="00D03C98"/>
    <w:rsid w:val="00D0479D"/>
    <w:rsid w:val="00D04A43"/>
    <w:rsid w:val="00D16030"/>
    <w:rsid w:val="00D33B6C"/>
    <w:rsid w:val="00D37BF9"/>
    <w:rsid w:val="00D43C53"/>
    <w:rsid w:val="00D47798"/>
    <w:rsid w:val="00D72CDC"/>
    <w:rsid w:val="00D766EF"/>
    <w:rsid w:val="00D8291D"/>
    <w:rsid w:val="00D83E3D"/>
    <w:rsid w:val="00D90F1F"/>
    <w:rsid w:val="00D95347"/>
    <w:rsid w:val="00D96B39"/>
    <w:rsid w:val="00DB0F45"/>
    <w:rsid w:val="00DD68F1"/>
    <w:rsid w:val="00DE47C3"/>
    <w:rsid w:val="00DF0AF3"/>
    <w:rsid w:val="00E0392D"/>
    <w:rsid w:val="00E04E91"/>
    <w:rsid w:val="00E208E7"/>
    <w:rsid w:val="00E23D9E"/>
    <w:rsid w:val="00E2432E"/>
    <w:rsid w:val="00E332FB"/>
    <w:rsid w:val="00E333BE"/>
    <w:rsid w:val="00E338F3"/>
    <w:rsid w:val="00E4380D"/>
    <w:rsid w:val="00E45978"/>
    <w:rsid w:val="00E47A41"/>
    <w:rsid w:val="00E51CED"/>
    <w:rsid w:val="00E61600"/>
    <w:rsid w:val="00E70095"/>
    <w:rsid w:val="00E805F1"/>
    <w:rsid w:val="00E9342A"/>
    <w:rsid w:val="00EA4B4F"/>
    <w:rsid w:val="00EA57A0"/>
    <w:rsid w:val="00EB1C59"/>
    <w:rsid w:val="00EB7820"/>
    <w:rsid w:val="00ED0927"/>
    <w:rsid w:val="00EE4247"/>
    <w:rsid w:val="00EF2429"/>
    <w:rsid w:val="00EF465C"/>
    <w:rsid w:val="00EF6A0E"/>
    <w:rsid w:val="00EF6CED"/>
    <w:rsid w:val="00F01B54"/>
    <w:rsid w:val="00F067FD"/>
    <w:rsid w:val="00F1152F"/>
    <w:rsid w:val="00F23266"/>
    <w:rsid w:val="00F37326"/>
    <w:rsid w:val="00F46E48"/>
    <w:rsid w:val="00F667FB"/>
    <w:rsid w:val="00F67449"/>
    <w:rsid w:val="00F75D2B"/>
    <w:rsid w:val="00F76E2B"/>
    <w:rsid w:val="00F92CA3"/>
    <w:rsid w:val="00F9731A"/>
    <w:rsid w:val="00FB2B98"/>
    <w:rsid w:val="00FB5EE9"/>
    <w:rsid w:val="00FB6559"/>
    <w:rsid w:val="00FC0B3E"/>
    <w:rsid w:val="00FC113D"/>
    <w:rsid w:val="00FC4D9F"/>
    <w:rsid w:val="00FD111B"/>
    <w:rsid w:val="00FE115A"/>
    <w:rsid w:val="00FF19C2"/>
    <w:rsid w:val="00FF3AAA"/>
    <w:rsid w:val="011D3D57"/>
    <w:rsid w:val="013F7199"/>
    <w:rsid w:val="01487297"/>
    <w:rsid w:val="014D6D1A"/>
    <w:rsid w:val="01525BD6"/>
    <w:rsid w:val="018E6BA8"/>
    <w:rsid w:val="019B115F"/>
    <w:rsid w:val="01B5680E"/>
    <w:rsid w:val="01C2596D"/>
    <w:rsid w:val="01C52C41"/>
    <w:rsid w:val="01CF5F70"/>
    <w:rsid w:val="01FB601E"/>
    <w:rsid w:val="020A1FDF"/>
    <w:rsid w:val="02132E85"/>
    <w:rsid w:val="02145FAF"/>
    <w:rsid w:val="026E0240"/>
    <w:rsid w:val="02840843"/>
    <w:rsid w:val="02BB47FE"/>
    <w:rsid w:val="02C77B13"/>
    <w:rsid w:val="02CF3652"/>
    <w:rsid w:val="02D43CD9"/>
    <w:rsid w:val="02D954F6"/>
    <w:rsid w:val="02E265AC"/>
    <w:rsid w:val="030319D7"/>
    <w:rsid w:val="032D66B7"/>
    <w:rsid w:val="033C6473"/>
    <w:rsid w:val="033D3FA1"/>
    <w:rsid w:val="034577C1"/>
    <w:rsid w:val="03653270"/>
    <w:rsid w:val="037240F4"/>
    <w:rsid w:val="03805595"/>
    <w:rsid w:val="04074156"/>
    <w:rsid w:val="042530EA"/>
    <w:rsid w:val="04292DAC"/>
    <w:rsid w:val="042E4A8B"/>
    <w:rsid w:val="04377FA8"/>
    <w:rsid w:val="044209BE"/>
    <w:rsid w:val="04577A2D"/>
    <w:rsid w:val="046341BB"/>
    <w:rsid w:val="046E6081"/>
    <w:rsid w:val="049678C6"/>
    <w:rsid w:val="04A92D22"/>
    <w:rsid w:val="04B36443"/>
    <w:rsid w:val="04D17C51"/>
    <w:rsid w:val="04D35B25"/>
    <w:rsid w:val="04F1200D"/>
    <w:rsid w:val="05034C91"/>
    <w:rsid w:val="050A790B"/>
    <w:rsid w:val="051E7B55"/>
    <w:rsid w:val="053700F5"/>
    <w:rsid w:val="054F02A4"/>
    <w:rsid w:val="0560738D"/>
    <w:rsid w:val="05671A42"/>
    <w:rsid w:val="056B6D67"/>
    <w:rsid w:val="057D69C1"/>
    <w:rsid w:val="05927788"/>
    <w:rsid w:val="05966156"/>
    <w:rsid w:val="05B178E6"/>
    <w:rsid w:val="05C23117"/>
    <w:rsid w:val="05C44FE1"/>
    <w:rsid w:val="05CA04C9"/>
    <w:rsid w:val="05EA687F"/>
    <w:rsid w:val="05F4698A"/>
    <w:rsid w:val="05F615E2"/>
    <w:rsid w:val="05F73C42"/>
    <w:rsid w:val="05FF58DA"/>
    <w:rsid w:val="06065F02"/>
    <w:rsid w:val="060E4651"/>
    <w:rsid w:val="061E72DF"/>
    <w:rsid w:val="061F33E1"/>
    <w:rsid w:val="062A63FB"/>
    <w:rsid w:val="062E1A58"/>
    <w:rsid w:val="06302512"/>
    <w:rsid w:val="06401DF1"/>
    <w:rsid w:val="064A7171"/>
    <w:rsid w:val="064B6CBC"/>
    <w:rsid w:val="06585FFE"/>
    <w:rsid w:val="06881312"/>
    <w:rsid w:val="06B33CD6"/>
    <w:rsid w:val="06BF05B1"/>
    <w:rsid w:val="06C461B3"/>
    <w:rsid w:val="06E71BFB"/>
    <w:rsid w:val="06E75825"/>
    <w:rsid w:val="074078DB"/>
    <w:rsid w:val="075B015C"/>
    <w:rsid w:val="078878E0"/>
    <w:rsid w:val="07A25E84"/>
    <w:rsid w:val="07D9338E"/>
    <w:rsid w:val="07DF1228"/>
    <w:rsid w:val="07E6033F"/>
    <w:rsid w:val="07F34BA8"/>
    <w:rsid w:val="07FEB1F0"/>
    <w:rsid w:val="07FF1A2F"/>
    <w:rsid w:val="0801125C"/>
    <w:rsid w:val="08066506"/>
    <w:rsid w:val="080C61E6"/>
    <w:rsid w:val="082347FB"/>
    <w:rsid w:val="08284F5C"/>
    <w:rsid w:val="0836300C"/>
    <w:rsid w:val="083F3E9B"/>
    <w:rsid w:val="084066ED"/>
    <w:rsid w:val="086E24D6"/>
    <w:rsid w:val="087B4875"/>
    <w:rsid w:val="087D2A65"/>
    <w:rsid w:val="08901C03"/>
    <w:rsid w:val="089662AD"/>
    <w:rsid w:val="08AB4AD6"/>
    <w:rsid w:val="08BB6CEE"/>
    <w:rsid w:val="08D3059E"/>
    <w:rsid w:val="08DB7AA6"/>
    <w:rsid w:val="08F72583"/>
    <w:rsid w:val="08F84EBD"/>
    <w:rsid w:val="09370B10"/>
    <w:rsid w:val="09514A2F"/>
    <w:rsid w:val="0951674E"/>
    <w:rsid w:val="09572625"/>
    <w:rsid w:val="0984585B"/>
    <w:rsid w:val="09AB171B"/>
    <w:rsid w:val="09EA24F4"/>
    <w:rsid w:val="09EC7924"/>
    <w:rsid w:val="09F14599"/>
    <w:rsid w:val="0A505AA2"/>
    <w:rsid w:val="0A653158"/>
    <w:rsid w:val="0A7B4240"/>
    <w:rsid w:val="0A7FF95C"/>
    <w:rsid w:val="0A8C66BA"/>
    <w:rsid w:val="0AA64B73"/>
    <w:rsid w:val="0AAB7AA1"/>
    <w:rsid w:val="0AAD8C6C"/>
    <w:rsid w:val="0ACA1931"/>
    <w:rsid w:val="0AF15FFF"/>
    <w:rsid w:val="0AFF55E3"/>
    <w:rsid w:val="0B26494B"/>
    <w:rsid w:val="0B4B4CB9"/>
    <w:rsid w:val="0B69609C"/>
    <w:rsid w:val="0B877A15"/>
    <w:rsid w:val="0B890D81"/>
    <w:rsid w:val="0B9209DD"/>
    <w:rsid w:val="0B9212B8"/>
    <w:rsid w:val="0B98744B"/>
    <w:rsid w:val="0B9B05C6"/>
    <w:rsid w:val="0BBC6142"/>
    <w:rsid w:val="0BC14A29"/>
    <w:rsid w:val="0BC66CCA"/>
    <w:rsid w:val="0BD7574F"/>
    <w:rsid w:val="0BDD3955"/>
    <w:rsid w:val="0BE576D8"/>
    <w:rsid w:val="0C0A2585"/>
    <w:rsid w:val="0C1147CA"/>
    <w:rsid w:val="0C1800C9"/>
    <w:rsid w:val="0C1C12E3"/>
    <w:rsid w:val="0C2759F6"/>
    <w:rsid w:val="0C2D513C"/>
    <w:rsid w:val="0C374533"/>
    <w:rsid w:val="0C3B4194"/>
    <w:rsid w:val="0C3C4E7D"/>
    <w:rsid w:val="0C553951"/>
    <w:rsid w:val="0C7F4034"/>
    <w:rsid w:val="0C92235A"/>
    <w:rsid w:val="0CA2786F"/>
    <w:rsid w:val="0CB91D95"/>
    <w:rsid w:val="0CBF121B"/>
    <w:rsid w:val="0CCD70F8"/>
    <w:rsid w:val="0CCF3F1B"/>
    <w:rsid w:val="0CF173CA"/>
    <w:rsid w:val="0CF27DDA"/>
    <w:rsid w:val="0D100C93"/>
    <w:rsid w:val="0D381056"/>
    <w:rsid w:val="0D384A6F"/>
    <w:rsid w:val="0D4F5FCE"/>
    <w:rsid w:val="0D590C94"/>
    <w:rsid w:val="0D7325D8"/>
    <w:rsid w:val="0D7B6A53"/>
    <w:rsid w:val="0D7F03EE"/>
    <w:rsid w:val="0D7F795E"/>
    <w:rsid w:val="0D9859E6"/>
    <w:rsid w:val="0DAB1FE3"/>
    <w:rsid w:val="0DCF5F04"/>
    <w:rsid w:val="0DD46272"/>
    <w:rsid w:val="0DDA4985"/>
    <w:rsid w:val="0DFB6063"/>
    <w:rsid w:val="0E447ADD"/>
    <w:rsid w:val="0E48667A"/>
    <w:rsid w:val="0E540AA8"/>
    <w:rsid w:val="0E734E4B"/>
    <w:rsid w:val="0E8107D5"/>
    <w:rsid w:val="0E8A2D6E"/>
    <w:rsid w:val="0E8A7CC7"/>
    <w:rsid w:val="0EA46F8F"/>
    <w:rsid w:val="0EC748BE"/>
    <w:rsid w:val="0ECC6843"/>
    <w:rsid w:val="0ED57367"/>
    <w:rsid w:val="0EF25DC5"/>
    <w:rsid w:val="0EF53D43"/>
    <w:rsid w:val="0EF5B10A"/>
    <w:rsid w:val="0F145C0D"/>
    <w:rsid w:val="0F3D0EC1"/>
    <w:rsid w:val="0F413435"/>
    <w:rsid w:val="0F5111BF"/>
    <w:rsid w:val="0F52109F"/>
    <w:rsid w:val="0F6F0098"/>
    <w:rsid w:val="0F6F55E0"/>
    <w:rsid w:val="0F7C7E80"/>
    <w:rsid w:val="0F8A23FE"/>
    <w:rsid w:val="0FA8585F"/>
    <w:rsid w:val="0FB5328A"/>
    <w:rsid w:val="0FB97D79"/>
    <w:rsid w:val="0FBD794E"/>
    <w:rsid w:val="0FC7CA24"/>
    <w:rsid w:val="0FCE6DB3"/>
    <w:rsid w:val="0FD0174A"/>
    <w:rsid w:val="0FE01722"/>
    <w:rsid w:val="0FE409B2"/>
    <w:rsid w:val="0FE97904"/>
    <w:rsid w:val="0FEA2E5D"/>
    <w:rsid w:val="0FF500EA"/>
    <w:rsid w:val="0FFB2A64"/>
    <w:rsid w:val="0FFD23D5"/>
    <w:rsid w:val="0FFDE33E"/>
    <w:rsid w:val="0FFF2314"/>
    <w:rsid w:val="10083CF9"/>
    <w:rsid w:val="102325BF"/>
    <w:rsid w:val="107166BC"/>
    <w:rsid w:val="109636B5"/>
    <w:rsid w:val="10966B7D"/>
    <w:rsid w:val="109E71E8"/>
    <w:rsid w:val="10A402C0"/>
    <w:rsid w:val="10A44421"/>
    <w:rsid w:val="10B17448"/>
    <w:rsid w:val="10D879D9"/>
    <w:rsid w:val="110C35E8"/>
    <w:rsid w:val="114B5C4D"/>
    <w:rsid w:val="11553393"/>
    <w:rsid w:val="117B0857"/>
    <w:rsid w:val="11823C77"/>
    <w:rsid w:val="118E2F50"/>
    <w:rsid w:val="118EE12C"/>
    <w:rsid w:val="119A0A75"/>
    <w:rsid w:val="11A6057C"/>
    <w:rsid w:val="11BA7F9E"/>
    <w:rsid w:val="11CA345D"/>
    <w:rsid w:val="11D2099C"/>
    <w:rsid w:val="11E144B4"/>
    <w:rsid w:val="11E822DD"/>
    <w:rsid w:val="11F71612"/>
    <w:rsid w:val="121479F9"/>
    <w:rsid w:val="123B51A0"/>
    <w:rsid w:val="123D469D"/>
    <w:rsid w:val="124C0218"/>
    <w:rsid w:val="126A6C6E"/>
    <w:rsid w:val="12702629"/>
    <w:rsid w:val="12726248"/>
    <w:rsid w:val="127861BD"/>
    <w:rsid w:val="127F7F6E"/>
    <w:rsid w:val="12AD3053"/>
    <w:rsid w:val="12BD81B3"/>
    <w:rsid w:val="12C626FE"/>
    <w:rsid w:val="12D004A7"/>
    <w:rsid w:val="12DFA4BF"/>
    <w:rsid w:val="12EE35F4"/>
    <w:rsid w:val="12F920E8"/>
    <w:rsid w:val="13054F78"/>
    <w:rsid w:val="130B029F"/>
    <w:rsid w:val="134D196B"/>
    <w:rsid w:val="1356015E"/>
    <w:rsid w:val="135D548D"/>
    <w:rsid w:val="136A5FAF"/>
    <w:rsid w:val="136C2E6B"/>
    <w:rsid w:val="137A17F6"/>
    <w:rsid w:val="137E0EF3"/>
    <w:rsid w:val="137F5332"/>
    <w:rsid w:val="139D5084"/>
    <w:rsid w:val="139E371C"/>
    <w:rsid w:val="139EE22D"/>
    <w:rsid w:val="13AD03CF"/>
    <w:rsid w:val="13B61FDB"/>
    <w:rsid w:val="13B7E70D"/>
    <w:rsid w:val="13CF6E73"/>
    <w:rsid w:val="13D733DC"/>
    <w:rsid w:val="13E7EBBE"/>
    <w:rsid w:val="13F4E4C0"/>
    <w:rsid w:val="140B0459"/>
    <w:rsid w:val="141E3BEE"/>
    <w:rsid w:val="14394E45"/>
    <w:rsid w:val="143A6AEE"/>
    <w:rsid w:val="149E2975"/>
    <w:rsid w:val="14B6530B"/>
    <w:rsid w:val="14C37222"/>
    <w:rsid w:val="14F90633"/>
    <w:rsid w:val="15167381"/>
    <w:rsid w:val="1524591D"/>
    <w:rsid w:val="153907E7"/>
    <w:rsid w:val="153D37B2"/>
    <w:rsid w:val="15777398"/>
    <w:rsid w:val="159B20DD"/>
    <w:rsid w:val="15B334AD"/>
    <w:rsid w:val="15C6463D"/>
    <w:rsid w:val="15FB8576"/>
    <w:rsid w:val="160158A9"/>
    <w:rsid w:val="160E3407"/>
    <w:rsid w:val="160F7A47"/>
    <w:rsid w:val="161E4EB1"/>
    <w:rsid w:val="1624289D"/>
    <w:rsid w:val="164A37BB"/>
    <w:rsid w:val="164F4BD5"/>
    <w:rsid w:val="16546315"/>
    <w:rsid w:val="16617428"/>
    <w:rsid w:val="167106BC"/>
    <w:rsid w:val="16732804"/>
    <w:rsid w:val="16756AE0"/>
    <w:rsid w:val="168538BF"/>
    <w:rsid w:val="1686694E"/>
    <w:rsid w:val="169C42BC"/>
    <w:rsid w:val="16ABBD97"/>
    <w:rsid w:val="16B55A12"/>
    <w:rsid w:val="16B83754"/>
    <w:rsid w:val="16BB5D11"/>
    <w:rsid w:val="16D35B0F"/>
    <w:rsid w:val="16DB79C2"/>
    <w:rsid w:val="16EF7B26"/>
    <w:rsid w:val="16F722F6"/>
    <w:rsid w:val="170D588A"/>
    <w:rsid w:val="17107061"/>
    <w:rsid w:val="173359DA"/>
    <w:rsid w:val="173635FF"/>
    <w:rsid w:val="1752647F"/>
    <w:rsid w:val="175C4674"/>
    <w:rsid w:val="175D6746"/>
    <w:rsid w:val="175F3016"/>
    <w:rsid w:val="176F5C37"/>
    <w:rsid w:val="1777E608"/>
    <w:rsid w:val="17824AA5"/>
    <w:rsid w:val="178924B7"/>
    <w:rsid w:val="178D781C"/>
    <w:rsid w:val="17A7548D"/>
    <w:rsid w:val="17B63F6D"/>
    <w:rsid w:val="17CD0DC3"/>
    <w:rsid w:val="17D32023"/>
    <w:rsid w:val="17DEDC9E"/>
    <w:rsid w:val="17DFE195"/>
    <w:rsid w:val="17F77A92"/>
    <w:rsid w:val="17FE2A0A"/>
    <w:rsid w:val="183010A7"/>
    <w:rsid w:val="184E5565"/>
    <w:rsid w:val="18663016"/>
    <w:rsid w:val="188622FA"/>
    <w:rsid w:val="188E41F0"/>
    <w:rsid w:val="18972B60"/>
    <w:rsid w:val="18AE6DC6"/>
    <w:rsid w:val="18C44166"/>
    <w:rsid w:val="190575AA"/>
    <w:rsid w:val="192C753C"/>
    <w:rsid w:val="192E00BB"/>
    <w:rsid w:val="19674025"/>
    <w:rsid w:val="197B6720"/>
    <w:rsid w:val="198D3AC8"/>
    <w:rsid w:val="199075CE"/>
    <w:rsid w:val="19917A6C"/>
    <w:rsid w:val="1996465F"/>
    <w:rsid w:val="19A82A95"/>
    <w:rsid w:val="19B449C7"/>
    <w:rsid w:val="19B83A96"/>
    <w:rsid w:val="19CE4AA2"/>
    <w:rsid w:val="19D53ADB"/>
    <w:rsid w:val="19DA0263"/>
    <w:rsid w:val="1A192C0E"/>
    <w:rsid w:val="1A1C51B6"/>
    <w:rsid w:val="1A2B09D6"/>
    <w:rsid w:val="1A3853AB"/>
    <w:rsid w:val="1A4E02AA"/>
    <w:rsid w:val="1A77764E"/>
    <w:rsid w:val="1A7BA540"/>
    <w:rsid w:val="1A7E7A62"/>
    <w:rsid w:val="1AA4137D"/>
    <w:rsid w:val="1AC744FF"/>
    <w:rsid w:val="1ADAA1BF"/>
    <w:rsid w:val="1ADE6C54"/>
    <w:rsid w:val="1ADE932F"/>
    <w:rsid w:val="1AF06C7B"/>
    <w:rsid w:val="1AF72E5D"/>
    <w:rsid w:val="1AF7CB83"/>
    <w:rsid w:val="1B065495"/>
    <w:rsid w:val="1B1A15E7"/>
    <w:rsid w:val="1B486A87"/>
    <w:rsid w:val="1B540195"/>
    <w:rsid w:val="1B7EB634"/>
    <w:rsid w:val="1BA2319E"/>
    <w:rsid w:val="1BABA12F"/>
    <w:rsid w:val="1BB25306"/>
    <w:rsid w:val="1BB45F64"/>
    <w:rsid w:val="1BCA5D9B"/>
    <w:rsid w:val="1BD11584"/>
    <w:rsid w:val="1BDECD7A"/>
    <w:rsid w:val="1BDF0094"/>
    <w:rsid w:val="1BE15B83"/>
    <w:rsid w:val="1BECA387"/>
    <w:rsid w:val="1BFE321D"/>
    <w:rsid w:val="1BFF789F"/>
    <w:rsid w:val="1C3DB7B6"/>
    <w:rsid w:val="1C495150"/>
    <w:rsid w:val="1C647AA5"/>
    <w:rsid w:val="1C746F01"/>
    <w:rsid w:val="1CAD3107"/>
    <w:rsid w:val="1CE224AC"/>
    <w:rsid w:val="1CE81AA7"/>
    <w:rsid w:val="1CEF68EB"/>
    <w:rsid w:val="1CF929F5"/>
    <w:rsid w:val="1CFB30EF"/>
    <w:rsid w:val="1D06517C"/>
    <w:rsid w:val="1D1273F9"/>
    <w:rsid w:val="1D467241"/>
    <w:rsid w:val="1D482AD8"/>
    <w:rsid w:val="1D4A246D"/>
    <w:rsid w:val="1D553FA9"/>
    <w:rsid w:val="1D7530C2"/>
    <w:rsid w:val="1D9018C5"/>
    <w:rsid w:val="1D9132A9"/>
    <w:rsid w:val="1D93204D"/>
    <w:rsid w:val="1D984DFD"/>
    <w:rsid w:val="1D9A0D26"/>
    <w:rsid w:val="1DC31D4D"/>
    <w:rsid w:val="1DCA196F"/>
    <w:rsid w:val="1DCA7F98"/>
    <w:rsid w:val="1DCD5513"/>
    <w:rsid w:val="1DD36D46"/>
    <w:rsid w:val="1DDE1E86"/>
    <w:rsid w:val="1DE76350"/>
    <w:rsid w:val="1DF24161"/>
    <w:rsid w:val="1DF7F10F"/>
    <w:rsid w:val="1DFA329E"/>
    <w:rsid w:val="1DFB9991"/>
    <w:rsid w:val="1DFC1BD8"/>
    <w:rsid w:val="1E136C51"/>
    <w:rsid w:val="1E244BA4"/>
    <w:rsid w:val="1E52445B"/>
    <w:rsid w:val="1E5F45AA"/>
    <w:rsid w:val="1E625356"/>
    <w:rsid w:val="1E6354C2"/>
    <w:rsid w:val="1E6E6968"/>
    <w:rsid w:val="1E7C91B9"/>
    <w:rsid w:val="1E7D63C8"/>
    <w:rsid w:val="1E93599F"/>
    <w:rsid w:val="1E9F0D25"/>
    <w:rsid w:val="1EA9BEA4"/>
    <w:rsid w:val="1EB1D621"/>
    <w:rsid w:val="1EBF8687"/>
    <w:rsid w:val="1EBFCEE5"/>
    <w:rsid w:val="1ECD9444"/>
    <w:rsid w:val="1EDB0812"/>
    <w:rsid w:val="1EED8FF1"/>
    <w:rsid w:val="1EEE1400"/>
    <w:rsid w:val="1EEFE346"/>
    <w:rsid w:val="1EF9D7F1"/>
    <w:rsid w:val="1F02FADA"/>
    <w:rsid w:val="1F1E3F46"/>
    <w:rsid w:val="1F3566C1"/>
    <w:rsid w:val="1F404568"/>
    <w:rsid w:val="1F40710C"/>
    <w:rsid w:val="1F5C871F"/>
    <w:rsid w:val="1F69F5B0"/>
    <w:rsid w:val="1F73168C"/>
    <w:rsid w:val="1F7734B4"/>
    <w:rsid w:val="1F78B1F4"/>
    <w:rsid w:val="1F810A00"/>
    <w:rsid w:val="1FA93785"/>
    <w:rsid w:val="1FB619F7"/>
    <w:rsid w:val="1FBED8FE"/>
    <w:rsid w:val="1FCFD7AB"/>
    <w:rsid w:val="1FD32D60"/>
    <w:rsid w:val="1FD75711"/>
    <w:rsid w:val="1FDD0A21"/>
    <w:rsid w:val="1FE2072C"/>
    <w:rsid w:val="1FEB6CFC"/>
    <w:rsid w:val="1FEBA387"/>
    <w:rsid w:val="1FED88D0"/>
    <w:rsid w:val="1FEF7679"/>
    <w:rsid w:val="1FF03AA0"/>
    <w:rsid w:val="1FF297A6"/>
    <w:rsid w:val="1FF6AD4F"/>
    <w:rsid w:val="1FF785E7"/>
    <w:rsid w:val="1FFB75ED"/>
    <w:rsid w:val="1FFBCE1A"/>
    <w:rsid w:val="1FFF4338"/>
    <w:rsid w:val="1FFF9150"/>
    <w:rsid w:val="200223B6"/>
    <w:rsid w:val="201B305C"/>
    <w:rsid w:val="203C7F7B"/>
    <w:rsid w:val="20677A2E"/>
    <w:rsid w:val="20923788"/>
    <w:rsid w:val="20B509B2"/>
    <w:rsid w:val="20B71EC4"/>
    <w:rsid w:val="20BC5363"/>
    <w:rsid w:val="20C825DA"/>
    <w:rsid w:val="20D13A46"/>
    <w:rsid w:val="20FA02D3"/>
    <w:rsid w:val="210242C7"/>
    <w:rsid w:val="211572D8"/>
    <w:rsid w:val="21206281"/>
    <w:rsid w:val="213E4FD3"/>
    <w:rsid w:val="21633117"/>
    <w:rsid w:val="21767A78"/>
    <w:rsid w:val="21825DCA"/>
    <w:rsid w:val="21DE630D"/>
    <w:rsid w:val="220F3C85"/>
    <w:rsid w:val="221A3407"/>
    <w:rsid w:val="223640BB"/>
    <w:rsid w:val="223715C9"/>
    <w:rsid w:val="22637058"/>
    <w:rsid w:val="2281767D"/>
    <w:rsid w:val="228B102C"/>
    <w:rsid w:val="22A27651"/>
    <w:rsid w:val="22B13934"/>
    <w:rsid w:val="22CA03DD"/>
    <w:rsid w:val="22DE4C5D"/>
    <w:rsid w:val="22DF1128"/>
    <w:rsid w:val="22E15545"/>
    <w:rsid w:val="22F868A9"/>
    <w:rsid w:val="232226B6"/>
    <w:rsid w:val="234C40EE"/>
    <w:rsid w:val="235D2CE3"/>
    <w:rsid w:val="237546AC"/>
    <w:rsid w:val="237FF929"/>
    <w:rsid w:val="23A323D3"/>
    <w:rsid w:val="23AC655B"/>
    <w:rsid w:val="23C53AC8"/>
    <w:rsid w:val="23DE0644"/>
    <w:rsid w:val="23E704B9"/>
    <w:rsid w:val="23F52DCE"/>
    <w:rsid w:val="23FA9792"/>
    <w:rsid w:val="23FF5196"/>
    <w:rsid w:val="24070F7E"/>
    <w:rsid w:val="24083AFF"/>
    <w:rsid w:val="2428164F"/>
    <w:rsid w:val="24696282"/>
    <w:rsid w:val="24714307"/>
    <w:rsid w:val="24804FB8"/>
    <w:rsid w:val="24945FC5"/>
    <w:rsid w:val="249912AE"/>
    <w:rsid w:val="24A33EC1"/>
    <w:rsid w:val="24E7447F"/>
    <w:rsid w:val="24E77DBC"/>
    <w:rsid w:val="24E863E1"/>
    <w:rsid w:val="24FB5256"/>
    <w:rsid w:val="250B3810"/>
    <w:rsid w:val="254A6F1D"/>
    <w:rsid w:val="25543DB0"/>
    <w:rsid w:val="255E23B7"/>
    <w:rsid w:val="256058A0"/>
    <w:rsid w:val="2565265B"/>
    <w:rsid w:val="2570318A"/>
    <w:rsid w:val="25714B2D"/>
    <w:rsid w:val="25773AFE"/>
    <w:rsid w:val="257F1CD2"/>
    <w:rsid w:val="258D6D01"/>
    <w:rsid w:val="258F1763"/>
    <w:rsid w:val="25926D5A"/>
    <w:rsid w:val="25A64A77"/>
    <w:rsid w:val="25AD13DF"/>
    <w:rsid w:val="25D04EB1"/>
    <w:rsid w:val="25D1027C"/>
    <w:rsid w:val="25DC4B24"/>
    <w:rsid w:val="262A151E"/>
    <w:rsid w:val="262E6720"/>
    <w:rsid w:val="263178A2"/>
    <w:rsid w:val="2637781E"/>
    <w:rsid w:val="263C0797"/>
    <w:rsid w:val="264A417E"/>
    <w:rsid w:val="264C003E"/>
    <w:rsid w:val="26730C85"/>
    <w:rsid w:val="267F8756"/>
    <w:rsid w:val="26DD5E94"/>
    <w:rsid w:val="26E310EA"/>
    <w:rsid w:val="26F67914"/>
    <w:rsid w:val="27250919"/>
    <w:rsid w:val="274A6DAD"/>
    <w:rsid w:val="275316FD"/>
    <w:rsid w:val="275574D8"/>
    <w:rsid w:val="275A5A5A"/>
    <w:rsid w:val="275F4649"/>
    <w:rsid w:val="276E2BE4"/>
    <w:rsid w:val="276F2297"/>
    <w:rsid w:val="27707B57"/>
    <w:rsid w:val="277BEDE4"/>
    <w:rsid w:val="2785410F"/>
    <w:rsid w:val="27B22A5B"/>
    <w:rsid w:val="27D54D02"/>
    <w:rsid w:val="27F11E15"/>
    <w:rsid w:val="27F16713"/>
    <w:rsid w:val="27F4F794"/>
    <w:rsid w:val="27F57848"/>
    <w:rsid w:val="27F645F2"/>
    <w:rsid w:val="27F7AAB4"/>
    <w:rsid w:val="27F7FB8A"/>
    <w:rsid w:val="27F8C6ED"/>
    <w:rsid w:val="27FFBE00"/>
    <w:rsid w:val="280E72C0"/>
    <w:rsid w:val="280F57F2"/>
    <w:rsid w:val="28167ABF"/>
    <w:rsid w:val="28234319"/>
    <w:rsid w:val="28404EA5"/>
    <w:rsid w:val="28512ACF"/>
    <w:rsid w:val="28713BE9"/>
    <w:rsid w:val="287C44A3"/>
    <w:rsid w:val="287F4541"/>
    <w:rsid w:val="288C2662"/>
    <w:rsid w:val="28C17C5B"/>
    <w:rsid w:val="28C837ED"/>
    <w:rsid w:val="28D933E0"/>
    <w:rsid w:val="28F54D8C"/>
    <w:rsid w:val="28FD223A"/>
    <w:rsid w:val="28FE290A"/>
    <w:rsid w:val="29792B8A"/>
    <w:rsid w:val="297B5CED"/>
    <w:rsid w:val="299D3AEA"/>
    <w:rsid w:val="29A60D8E"/>
    <w:rsid w:val="29C1401E"/>
    <w:rsid w:val="29CD8C9B"/>
    <w:rsid w:val="29D3DD69"/>
    <w:rsid w:val="29DDB2CA"/>
    <w:rsid w:val="29E67408"/>
    <w:rsid w:val="29F172A0"/>
    <w:rsid w:val="29F559BF"/>
    <w:rsid w:val="29FB3DDB"/>
    <w:rsid w:val="2A061DB5"/>
    <w:rsid w:val="2A186848"/>
    <w:rsid w:val="2A451F10"/>
    <w:rsid w:val="2A597824"/>
    <w:rsid w:val="2A9054B0"/>
    <w:rsid w:val="2AA27F21"/>
    <w:rsid w:val="2AAA7A29"/>
    <w:rsid w:val="2AAC2108"/>
    <w:rsid w:val="2AC20697"/>
    <w:rsid w:val="2AC217F7"/>
    <w:rsid w:val="2AD615A5"/>
    <w:rsid w:val="2AD87816"/>
    <w:rsid w:val="2AF35C3B"/>
    <w:rsid w:val="2AFFD25A"/>
    <w:rsid w:val="2B0133E5"/>
    <w:rsid w:val="2B25480A"/>
    <w:rsid w:val="2B4071C4"/>
    <w:rsid w:val="2B4C2EE5"/>
    <w:rsid w:val="2B552173"/>
    <w:rsid w:val="2B5825FE"/>
    <w:rsid w:val="2B59B00D"/>
    <w:rsid w:val="2B5E7375"/>
    <w:rsid w:val="2B5F84EA"/>
    <w:rsid w:val="2B61577D"/>
    <w:rsid w:val="2B6F9F20"/>
    <w:rsid w:val="2B763089"/>
    <w:rsid w:val="2B7B5DC1"/>
    <w:rsid w:val="2B7F3659"/>
    <w:rsid w:val="2B9D5698"/>
    <w:rsid w:val="2BA591FB"/>
    <w:rsid w:val="2BA76F5D"/>
    <w:rsid w:val="2BAC364E"/>
    <w:rsid w:val="2BBF1BF7"/>
    <w:rsid w:val="2BC36C9A"/>
    <w:rsid w:val="2BDF0672"/>
    <w:rsid w:val="2BE1B745"/>
    <w:rsid w:val="2BF16DA9"/>
    <w:rsid w:val="2BF6DFFC"/>
    <w:rsid w:val="2BFF26C4"/>
    <w:rsid w:val="2BFFB856"/>
    <w:rsid w:val="2C2E5EAA"/>
    <w:rsid w:val="2C39512E"/>
    <w:rsid w:val="2C4C40F1"/>
    <w:rsid w:val="2C6A703D"/>
    <w:rsid w:val="2C7D1DB7"/>
    <w:rsid w:val="2C813D20"/>
    <w:rsid w:val="2CA47011"/>
    <w:rsid w:val="2CA565C7"/>
    <w:rsid w:val="2CA75650"/>
    <w:rsid w:val="2CDBED48"/>
    <w:rsid w:val="2CE5489C"/>
    <w:rsid w:val="2CE60F1F"/>
    <w:rsid w:val="2CF24108"/>
    <w:rsid w:val="2CFC0C72"/>
    <w:rsid w:val="2D030947"/>
    <w:rsid w:val="2D065ED7"/>
    <w:rsid w:val="2D2706A4"/>
    <w:rsid w:val="2D4D453B"/>
    <w:rsid w:val="2D512B4D"/>
    <w:rsid w:val="2D7C9BCA"/>
    <w:rsid w:val="2D9E7DE4"/>
    <w:rsid w:val="2DA6444D"/>
    <w:rsid w:val="2DA76A26"/>
    <w:rsid w:val="2DBF09CB"/>
    <w:rsid w:val="2DC27372"/>
    <w:rsid w:val="2DD7578F"/>
    <w:rsid w:val="2DE244D8"/>
    <w:rsid w:val="2DE43B10"/>
    <w:rsid w:val="2DED68EF"/>
    <w:rsid w:val="2DF96510"/>
    <w:rsid w:val="2DFBDCEC"/>
    <w:rsid w:val="2DFD3202"/>
    <w:rsid w:val="2DFEF96C"/>
    <w:rsid w:val="2E0309D8"/>
    <w:rsid w:val="2E0E6FA6"/>
    <w:rsid w:val="2E221416"/>
    <w:rsid w:val="2E22343F"/>
    <w:rsid w:val="2E373CA9"/>
    <w:rsid w:val="2E3FB5F2"/>
    <w:rsid w:val="2E4406D5"/>
    <w:rsid w:val="2E5F1435"/>
    <w:rsid w:val="2E779047"/>
    <w:rsid w:val="2EA37308"/>
    <w:rsid w:val="2EA41454"/>
    <w:rsid w:val="2ED06946"/>
    <w:rsid w:val="2EDA2E3B"/>
    <w:rsid w:val="2EE12297"/>
    <w:rsid w:val="2EE5DB85"/>
    <w:rsid w:val="2EF42425"/>
    <w:rsid w:val="2EF7A1CF"/>
    <w:rsid w:val="2EF7B53E"/>
    <w:rsid w:val="2EFFB24E"/>
    <w:rsid w:val="2F161ABA"/>
    <w:rsid w:val="2F2C466A"/>
    <w:rsid w:val="2F304B34"/>
    <w:rsid w:val="2F35038A"/>
    <w:rsid w:val="2F5735A3"/>
    <w:rsid w:val="2F576463"/>
    <w:rsid w:val="2F596CC8"/>
    <w:rsid w:val="2F5D42CF"/>
    <w:rsid w:val="2F5D4864"/>
    <w:rsid w:val="2F5D6025"/>
    <w:rsid w:val="2F7D53EA"/>
    <w:rsid w:val="2F7DCAFF"/>
    <w:rsid w:val="2F7EA5EC"/>
    <w:rsid w:val="2F7F216F"/>
    <w:rsid w:val="2F7F80AE"/>
    <w:rsid w:val="2F7FC3FD"/>
    <w:rsid w:val="2FA15D3F"/>
    <w:rsid w:val="2FB4747B"/>
    <w:rsid w:val="2FB8C1E3"/>
    <w:rsid w:val="2FB91540"/>
    <w:rsid w:val="2FBD999D"/>
    <w:rsid w:val="2FBE34DF"/>
    <w:rsid w:val="2FBF003B"/>
    <w:rsid w:val="2FBFC04D"/>
    <w:rsid w:val="2FC75DDC"/>
    <w:rsid w:val="2FCB6D27"/>
    <w:rsid w:val="2FCC6958"/>
    <w:rsid w:val="2FCF3FFD"/>
    <w:rsid w:val="2FD82A62"/>
    <w:rsid w:val="2FDB45A8"/>
    <w:rsid w:val="2FDD3550"/>
    <w:rsid w:val="2FDDCCD6"/>
    <w:rsid w:val="2FE6C5D1"/>
    <w:rsid w:val="2FE72B52"/>
    <w:rsid w:val="2FEC801D"/>
    <w:rsid w:val="2FED77CC"/>
    <w:rsid w:val="2FEE085B"/>
    <w:rsid w:val="2FEE8EA1"/>
    <w:rsid w:val="2FEF16F5"/>
    <w:rsid w:val="2FF707A2"/>
    <w:rsid w:val="2FF913E1"/>
    <w:rsid w:val="2FF9B391"/>
    <w:rsid w:val="2FFCF3F4"/>
    <w:rsid w:val="2FFDB03F"/>
    <w:rsid w:val="2FFE31D7"/>
    <w:rsid w:val="2FFE5EAE"/>
    <w:rsid w:val="2FFEE23D"/>
    <w:rsid w:val="30012916"/>
    <w:rsid w:val="301332B2"/>
    <w:rsid w:val="301E4F9C"/>
    <w:rsid w:val="30283263"/>
    <w:rsid w:val="302A6C3C"/>
    <w:rsid w:val="3034362D"/>
    <w:rsid w:val="30345C80"/>
    <w:rsid w:val="3063178B"/>
    <w:rsid w:val="30742CB4"/>
    <w:rsid w:val="307E6E46"/>
    <w:rsid w:val="307F9B71"/>
    <w:rsid w:val="30A70738"/>
    <w:rsid w:val="30BD7CB9"/>
    <w:rsid w:val="30E11239"/>
    <w:rsid w:val="30F22560"/>
    <w:rsid w:val="30F71F34"/>
    <w:rsid w:val="315F9F6A"/>
    <w:rsid w:val="31650EA0"/>
    <w:rsid w:val="316E3908"/>
    <w:rsid w:val="31884C1E"/>
    <w:rsid w:val="31AA3D82"/>
    <w:rsid w:val="31B9119D"/>
    <w:rsid w:val="31BF1BC6"/>
    <w:rsid w:val="31C22396"/>
    <w:rsid w:val="31FD1582"/>
    <w:rsid w:val="32061201"/>
    <w:rsid w:val="32081524"/>
    <w:rsid w:val="323B4BFF"/>
    <w:rsid w:val="323D62C0"/>
    <w:rsid w:val="32531CB4"/>
    <w:rsid w:val="326322A3"/>
    <w:rsid w:val="32734D3E"/>
    <w:rsid w:val="327D4A32"/>
    <w:rsid w:val="32827A11"/>
    <w:rsid w:val="328E733A"/>
    <w:rsid w:val="329F3DE0"/>
    <w:rsid w:val="32A3056C"/>
    <w:rsid w:val="32A6794A"/>
    <w:rsid w:val="32A71B95"/>
    <w:rsid w:val="32B2DCE0"/>
    <w:rsid w:val="32C654FF"/>
    <w:rsid w:val="32CB28F5"/>
    <w:rsid w:val="32CF6B90"/>
    <w:rsid w:val="32D41933"/>
    <w:rsid w:val="32FFAA37"/>
    <w:rsid w:val="33143ED6"/>
    <w:rsid w:val="331B47E1"/>
    <w:rsid w:val="33257F77"/>
    <w:rsid w:val="33337FAE"/>
    <w:rsid w:val="333FD0B9"/>
    <w:rsid w:val="336FC5C1"/>
    <w:rsid w:val="3377C77E"/>
    <w:rsid w:val="33927795"/>
    <w:rsid w:val="339902A5"/>
    <w:rsid w:val="339C4158"/>
    <w:rsid w:val="33ADD3B9"/>
    <w:rsid w:val="33AF775E"/>
    <w:rsid w:val="33AF9454"/>
    <w:rsid w:val="33C8733F"/>
    <w:rsid w:val="33CC15FC"/>
    <w:rsid w:val="33DBED38"/>
    <w:rsid w:val="33DD8417"/>
    <w:rsid w:val="33DE00EE"/>
    <w:rsid w:val="33E30F3F"/>
    <w:rsid w:val="33EF2FFB"/>
    <w:rsid w:val="33F797B2"/>
    <w:rsid w:val="33FF0C9F"/>
    <w:rsid w:val="33FF2721"/>
    <w:rsid w:val="343B53D5"/>
    <w:rsid w:val="3449349B"/>
    <w:rsid w:val="345D592B"/>
    <w:rsid w:val="34777027"/>
    <w:rsid w:val="347D7EBC"/>
    <w:rsid w:val="347EC007"/>
    <w:rsid w:val="349F9056"/>
    <w:rsid w:val="34A77AB5"/>
    <w:rsid w:val="34AA32A6"/>
    <w:rsid w:val="34B07F91"/>
    <w:rsid w:val="34B91DDA"/>
    <w:rsid w:val="34C05B3F"/>
    <w:rsid w:val="34CFC6A7"/>
    <w:rsid w:val="34DD5400"/>
    <w:rsid w:val="34E20775"/>
    <w:rsid w:val="34EF93CF"/>
    <w:rsid w:val="34FD90E7"/>
    <w:rsid w:val="34FDAE6F"/>
    <w:rsid w:val="35047D1A"/>
    <w:rsid w:val="350A0DE1"/>
    <w:rsid w:val="350D5954"/>
    <w:rsid w:val="35367410"/>
    <w:rsid w:val="353A0EF5"/>
    <w:rsid w:val="355EEF6E"/>
    <w:rsid w:val="35747914"/>
    <w:rsid w:val="357652B5"/>
    <w:rsid w:val="357DEFFE"/>
    <w:rsid w:val="357F4589"/>
    <w:rsid w:val="357F7E93"/>
    <w:rsid w:val="359339C7"/>
    <w:rsid w:val="35996D75"/>
    <w:rsid w:val="359F776D"/>
    <w:rsid w:val="35A328C3"/>
    <w:rsid w:val="35B15065"/>
    <w:rsid w:val="35B35A92"/>
    <w:rsid w:val="35BA0C4B"/>
    <w:rsid w:val="35BEFCCD"/>
    <w:rsid w:val="35C410EE"/>
    <w:rsid w:val="35DB74C8"/>
    <w:rsid w:val="35ED2ED3"/>
    <w:rsid w:val="35FBE1EB"/>
    <w:rsid w:val="35FF76EE"/>
    <w:rsid w:val="36092F19"/>
    <w:rsid w:val="360E62F2"/>
    <w:rsid w:val="361E1C99"/>
    <w:rsid w:val="362B4AB0"/>
    <w:rsid w:val="362F37B4"/>
    <w:rsid w:val="3635FB40"/>
    <w:rsid w:val="364544CC"/>
    <w:rsid w:val="36602D5B"/>
    <w:rsid w:val="366730DB"/>
    <w:rsid w:val="36797651"/>
    <w:rsid w:val="3680189A"/>
    <w:rsid w:val="36835954"/>
    <w:rsid w:val="36860165"/>
    <w:rsid w:val="368B0490"/>
    <w:rsid w:val="36A7614D"/>
    <w:rsid w:val="36C72C7E"/>
    <w:rsid w:val="36CB0C57"/>
    <w:rsid w:val="36CF0995"/>
    <w:rsid w:val="36DB1886"/>
    <w:rsid w:val="36DD5A75"/>
    <w:rsid w:val="36DF159A"/>
    <w:rsid w:val="36DFFCE1"/>
    <w:rsid w:val="36EF265B"/>
    <w:rsid w:val="36FB614D"/>
    <w:rsid w:val="36FBF693"/>
    <w:rsid w:val="36FDE46A"/>
    <w:rsid w:val="36FDEA28"/>
    <w:rsid w:val="372132AA"/>
    <w:rsid w:val="372CAD3F"/>
    <w:rsid w:val="37333181"/>
    <w:rsid w:val="37363FD7"/>
    <w:rsid w:val="373FA45E"/>
    <w:rsid w:val="375C652C"/>
    <w:rsid w:val="37675D63"/>
    <w:rsid w:val="3779BA5D"/>
    <w:rsid w:val="377F5A9A"/>
    <w:rsid w:val="378BCE87"/>
    <w:rsid w:val="3798494F"/>
    <w:rsid w:val="379FAB4C"/>
    <w:rsid w:val="379FCF4A"/>
    <w:rsid w:val="37A602F2"/>
    <w:rsid w:val="37A81584"/>
    <w:rsid w:val="37AB1992"/>
    <w:rsid w:val="37ABF30E"/>
    <w:rsid w:val="37B7FB6B"/>
    <w:rsid w:val="37BC70C0"/>
    <w:rsid w:val="37BD3463"/>
    <w:rsid w:val="37BFDDE6"/>
    <w:rsid w:val="37C035E9"/>
    <w:rsid w:val="37DE97D5"/>
    <w:rsid w:val="37E30D54"/>
    <w:rsid w:val="37E5185B"/>
    <w:rsid w:val="37EF6D5A"/>
    <w:rsid w:val="37F6F8AD"/>
    <w:rsid w:val="37F7C410"/>
    <w:rsid w:val="37F8BC1D"/>
    <w:rsid w:val="37F9A351"/>
    <w:rsid w:val="37FA2741"/>
    <w:rsid w:val="37FB54F7"/>
    <w:rsid w:val="37FB7516"/>
    <w:rsid w:val="37FCC351"/>
    <w:rsid w:val="37FE1108"/>
    <w:rsid w:val="37FE2A02"/>
    <w:rsid w:val="37FF0AE8"/>
    <w:rsid w:val="37FF55BD"/>
    <w:rsid w:val="37FF8E06"/>
    <w:rsid w:val="38164565"/>
    <w:rsid w:val="38373C11"/>
    <w:rsid w:val="38417B82"/>
    <w:rsid w:val="38483D81"/>
    <w:rsid w:val="38506549"/>
    <w:rsid w:val="38752B99"/>
    <w:rsid w:val="387D73D5"/>
    <w:rsid w:val="387F82AD"/>
    <w:rsid w:val="38992219"/>
    <w:rsid w:val="38A5184C"/>
    <w:rsid w:val="38D12913"/>
    <w:rsid w:val="38D277ED"/>
    <w:rsid w:val="38D70839"/>
    <w:rsid w:val="38F4047C"/>
    <w:rsid w:val="38FD6594"/>
    <w:rsid w:val="392E69F8"/>
    <w:rsid w:val="392F09DD"/>
    <w:rsid w:val="3964016C"/>
    <w:rsid w:val="39737CDC"/>
    <w:rsid w:val="3977B5E2"/>
    <w:rsid w:val="397AAE25"/>
    <w:rsid w:val="399433A6"/>
    <w:rsid w:val="39AE8A37"/>
    <w:rsid w:val="39AF5DCC"/>
    <w:rsid w:val="39CD6BB3"/>
    <w:rsid w:val="39CF7284"/>
    <w:rsid w:val="39DBC1CF"/>
    <w:rsid w:val="39FB73D4"/>
    <w:rsid w:val="39FCAF52"/>
    <w:rsid w:val="39FF926C"/>
    <w:rsid w:val="39FFF98F"/>
    <w:rsid w:val="3A3FAA09"/>
    <w:rsid w:val="3A70157E"/>
    <w:rsid w:val="3A70FBA9"/>
    <w:rsid w:val="3A7413AE"/>
    <w:rsid w:val="3A7B34EE"/>
    <w:rsid w:val="3A7D54BC"/>
    <w:rsid w:val="3A7D912D"/>
    <w:rsid w:val="3A7E480B"/>
    <w:rsid w:val="3A921538"/>
    <w:rsid w:val="3A9563CA"/>
    <w:rsid w:val="3A9F98BB"/>
    <w:rsid w:val="3ABF30CE"/>
    <w:rsid w:val="3AD11BC6"/>
    <w:rsid w:val="3AD60278"/>
    <w:rsid w:val="3AD86727"/>
    <w:rsid w:val="3AEE2BC7"/>
    <w:rsid w:val="3AEFD092"/>
    <w:rsid w:val="3AF7751A"/>
    <w:rsid w:val="3AF92111"/>
    <w:rsid w:val="3AFDDE20"/>
    <w:rsid w:val="3B043C81"/>
    <w:rsid w:val="3B2C4DE6"/>
    <w:rsid w:val="3B3AF7A8"/>
    <w:rsid w:val="3B3E3504"/>
    <w:rsid w:val="3B3FD629"/>
    <w:rsid w:val="3B453913"/>
    <w:rsid w:val="3B47C603"/>
    <w:rsid w:val="3B5D84EE"/>
    <w:rsid w:val="3B6F7D0A"/>
    <w:rsid w:val="3B750CE7"/>
    <w:rsid w:val="3B7C4A56"/>
    <w:rsid w:val="3B7DFBB8"/>
    <w:rsid w:val="3B7EB8FA"/>
    <w:rsid w:val="3B7F581A"/>
    <w:rsid w:val="3B822F2C"/>
    <w:rsid w:val="3B8C3E52"/>
    <w:rsid w:val="3B9D729F"/>
    <w:rsid w:val="3BB6AE58"/>
    <w:rsid w:val="3BBB0F8D"/>
    <w:rsid w:val="3BBDC8D9"/>
    <w:rsid w:val="3BBFD21F"/>
    <w:rsid w:val="3BC2171A"/>
    <w:rsid w:val="3BCA46E2"/>
    <w:rsid w:val="3BDB59CF"/>
    <w:rsid w:val="3BDE1AB8"/>
    <w:rsid w:val="3BDEDC0E"/>
    <w:rsid w:val="3BE1AC36"/>
    <w:rsid w:val="3BE9AB7F"/>
    <w:rsid w:val="3BEBE078"/>
    <w:rsid w:val="3BF84B38"/>
    <w:rsid w:val="3BFB6EDF"/>
    <w:rsid w:val="3BFBCAB4"/>
    <w:rsid w:val="3BFD73FA"/>
    <w:rsid w:val="3BFDBF35"/>
    <w:rsid w:val="3BFE1B2A"/>
    <w:rsid w:val="3BFF74A5"/>
    <w:rsid w:val="3BFF9BA8"/>
    <w:rsid w:val="3C0048F4"/>
    <w:rsid w:val="3C0211C4"/>
    <w:rsid w:val="3C0D425C"/>
    <w:rsid w:val="3C0F48E9"/>
    <w:rsid w:val="3C2C53E4"/>
    <w:rsid w:val="3C31033C"/>
    <w:rsid w:val="3C317495"/>
    <w:rsid w:val="3C633AB4"/>
    <w:rsid w:val="3C63A475"/>
    <w:rsid w:val="3C6C5C0D"/>
    <w:rsid w:val="3C723E0E"/>
    <w:rsid w:val="3C7B58AE"/>
    <w:rsid w:val="3C8E55CF"/>
    <w:rsid w:val="3C9E2663"/>
    <w:rsid w:val="3CC6402C"/>
    <w:rsid w:val="3CC83D96"/>
    <w:rsid w:val="3CCD2F3E"/>
    <w:rsid w:val="3CCD4B7E"/>
    <w:rsid w:val="3CD41C40"/>
    <w:rsid w:val="3CDB3EE8"/>
    <w:rsid w:val="3CDEB9EF"/>
    <w:rsid w:val="3CE6C21D"/>
    <w:rsid w:val="3CF3300C"/>
    <w:rsid w:val="3CF7015F"/>
    <w:rsid w:val="3CFF2A68"/>
    <w:rsid w:val="3D004A9E"/>
    <w:rsid w:val="3D06422F"/>
    <w:rsid w:val="3D142C19"/>
    <w:rsid w:val="3D143F11"/>
    <w:rsid w:val="3D1FF3D5"/>
    <w:rsid w:val="3D2FDD6D"/>
    <w:rsid w:val="3D42797D"/>
    <w:rsid w:val="3D52ACCE"/>
    <w:rsid w:val="3D5FB3F7"/>
    <w:rsid w:val="3D6BAF6D"/>
    <w:rsid w:val="3D6C4B79"/>
    <w:rsid w:val="3D6E49ED"/>
    <w:rsid w:val="3D779EBB"/>
    <w:rsid w:val="3D7AF8B1"/>
    <w:rsid w:val="3D7F5564"/>
    <w:rsid w:val="3D9A0E1D"/>
    <w:rsid w:val="3D9C978B"/>
    <w:rsid w:val="3DA623AD"/>
    <w:rsid w:val="3DB59836"/>
    <w:rsid w:val="3DB9CA7A"/>
    <w:rsid w:val="3DBBDB08"/>
    <w:rsid w:val="3DBD65F8"/>
    <w:rsid w:val="3DBEB33C"/>
    <w:rsid w:val="3DBF26B5"/>
    <w:rsid w:val="3DC70161"/>
    <w:rsid w:val="3DCE9066"/>
    <w:rsid w:val="3DCF9E65"/>
    <w:rsid w:val="3DCFE87C"/>
    <w:rsid w:val="3DD32C21"/>
    <w:rsid w:val="3DD610BD"/>
    <w:rsid w:val="3DD96727"/>
    <w:rsid w:val="3DDFAC71"/>
    <w:rsid w:val="3DE50E08"/>
    <w:rsid w:val="3DED4B10"/>
    <w:rsid w:val="3DEDCF98"/>
    <w:rsid w:val="3DF554EB"/>
    <w:rsid w:val="3DFB0BE7"/>
    <w:rsid w:val="3DFB1866"/>
    <w:rsid w:val="3DFB2682"/>
    <w:rsid w:val="3DFBD648"/>
    <w:rsid w:val="3DFE3E7B"/>
    <w:rsid w:val="3DFE880D"/>
    <w:rsid w:val="3DFED954"/>
    <w:rsid w:val="3DFF42AF"/>
    <w:rsid w:val="3E0F7623"/>
    <w:rsid w:val="3E134B86"/>
    <w:rsid w:val="3E3FFD0C"/>
    <w:rsid w:val="3E430B48"/>
    <w:rsid w:val="3E5BD8A1"/>
    <w:rsid w:val="3E663636"/>
    <w:rsid w:val="3E6B008D"/>
    <w:rsid w:val="3E781CDE"/>
    <w:rsid w:val="3E7D0A93"/>
    <w:rsid w:val="3E7F1B86"/>
    <w:rsid w:val="3E840882"/>
    <w:rsid w:val="3E8424A6"/>
    <w:rsid w:val="3E87072D"/>
    <w:rsid w:val="3E8B36D9"/>
    <w:rsid w:val="3E943C49"/>
    <w:rsid w:val="3E9DFABB"/>
    <w:rsid w:val="3EA26D70"/>
    <w:rsid w:val="3EA67A3F"/>
    <w:rsid w:val="3EA9C4F2"/>
    <w:rsid w:val="3EAD4913"/>
    <w:rsid w:val="3EBFE782"/>
    <w:rsid w:val="3EDF5FC7"/>
    <w:rsid w:val="3EE13506"/>
    <w:rsid w:val="3EE77AC1"/>
    <w:rsid w:val="3EEAB102"/>
    <w:rsid w:val="3EEC3D83"/>
    <w:rsid w:val="3EEF3070"/>
    <w:rsid w:val="3EEF42B4"/>
    <w:rsid w:val="3EF1AEB1"/>
    <w:rsid w:val="3EF31CCE"/>
    <w:rsid w:val="3EF52D0F"/>
    <w:rsid w:val="3EFC42F6"/>
    <w:rsid w:val="3EFD3CFD"/>
    <w:rsid w:val="3EFD4BB0"/>
    <w:rsid w:val="3EFE7A48"/>
    <w:rsid w:val="3EFE84CA"/>
    <w:rsid w:val="3EFF14DB"/>
    <w:rsid w:val="3EFF1961"/>
    <w:rsid w:val="3EFF8742"/>
    <w:rsid w:val="3EFFFC2A"/>
    <w:rsid w:val="3F0C5310"/>
    <w:rsid w:val="3F0C93C3"/>
    <w:rsid w:val="3F174C40"/>
    <w:rsid w:val="3F191CA2"/>
    <w:rsid w:val="3F2558BB"/>
    <w:rsid w:val="3F2D1C8B"/>
    <w:rsid w:val="3F2F1D5A"/>
    <w:rsid w:val="3F3C0E65"/>
    <w:rsid w:val="3F463A3B"/>
    <w:rsid w:val="3F4705C2"/>
    <w:rsid w:val="3F4D3EFA"/>
    <w:rsid w:val="3F4FF299"/>
    <w:rsid w:val="3F5D471E"/>
    <w:rsid w:val="3F5E4372"/>
    <w:rsid w:val="3F5F37BC"/>
    <w:rsid w:val="3F5FB2A8"/>
    <w:rsid w:val="3F654898"/>
    <w:rsid w:val="3F6FD793"/>
    <w:rsid w:val="3F7277C1"/>
    <w:rsid w:val="3F774B53"/>
    <w:rsid w:val="3F7A0099"/>
    <w:rsid w:val="3F7AEBB3"/>
    <w:rsid w:val="3F7B581A"/>
    <w:rsid w:val="3F7B945C"/>
    <w:rsid w:val="3F7D5CBF"/>
    <w:rsid w:val="3F7F904B"/>
    <w:rsid w:val="3F7FC646"/>
    <w:rsid w:val="3F7FFFF8"/>
    <w:rsid w:val="3F811718"/>
    <w:rsid w:val="3F822CB2"/>
    <w:rsid w:val="3F9765A3"/>
    <w:rsid w:val="3F99301A"/>
    <w:rsid w:val="3FAB5F04"/>
    <w:rsid w:val="3FAC5AC4"/>
    <w:rsid w:val="3FAE1B21"/>
    <w:rsid w:val="3FAF133D"/>
    <w:rsid w:val="3FAF608A"/>
    <w:rsid w:val="3FB5482B"/>
    <w:rsid w:val="3FB625EA"/>
    <w:rsid w:val="3FB77FEF"/>
    <w:rsid w:val="3FBD0F11"/>
    <w:rsid w:val="3FBEA1B0"/>
    <w:rsid w:val="3FBF0597"/>
    <w:rsid w:val="3FBF1D99"/>
    <w:rsid w:val="3FBF687A"/>
    <w:rsid w:val="3FBFF759"/>
    <w:rsid w:val="3FC365C0"/>
    <w:rsid w:val="3FD5D2DB"/>
    <w:rsid w:val="3FD86AB2"/>
    <w:rsid w:val="3FD88D1B"/>
    <w:rsid w:val="3FD97AE0"/>
    <w:rsid w:val="3FDC0F4F"/>
    <w:rsid w:val="3FDDDE14"/>
    <w:rsid w:val="3FDDEAEC"/>
    <w:rsid w:val="3FDF1CC6"/>
    <w:rsid w:val="3FDFABAA"/>
    <w:rsid w:val="3FE3A0CA"/>
    <w:rsid w:val="3FE3FCD5"/>
    <w:rsid w:val="3FE7A573"/>
    <w:rsid w:val="3FE7AC0F"/>
    <w:rsid w:val="3FE91A46"/>
    <w:rsid w:val="3FEAA0E8"/>
    <w:rsid w:val="3FEC3C0C"/>
    <w:rsid w:val="3FED04F4"/>
    <w:rsid w:val="3FED3CEE"/>
    <w:rsid w:val="3FED94A6"/>
    <w:rsid w:val="3FEE327B"/>
    <w:rsid w:val="3FEE3F10"/>
    <w:rsid w:val="3FEEC3E5"/>
    <w:rsid w:val="3FEF48DF"/>
    <w:rsid w:val="3FEF911D"/>
    <w:rsid w:val="3FEFA63A"/>
    <w:rsid w:val="3FEFC69B"/>
    <w:rsid w:val="3FF3D3FF"/>
    <w:rsid w:val="3FF48D04"/>
    <w:rsid w:val="3FF69492"/>
    <w:rsid w:val="3FF75897"/>
    <w:rsid w:val="3FFB79C7"/>
    <w:rsid w:val="3FFBF1A3"/>
    <w:rsid w:val="3FFD0D16"/>
    <w:rsid w:val="3FFD2B65"/>
    <w:rsid w:val="3FFDC6A0"/>
    <w:rsid w:val="3FFDC9FA"/>
    <w:rsid w:val="3FFDED21"/>
    <w:rsid w:val="3FFE470A"/>
    <w:rsid w:val="3FFE7ED2"/>
    <w:rsid w:val="3FFED51C"/>
    <w:rsid w:val="3FFF0391"/>
    <w:rsid w:val="3FFF53ED"/>
    <w:rsid w:val="3FFFC371"/>
    <w:rsid w:val="3FFFDA7C"/>
    <w:rsid w:val="3FFFE627"/>
    <w:rsid w:val="3FFFF801"/>
    <w:rsid w:val="400D42CB"/>
    <w:rsid w:val="401037CE"/>
    <w:rsid w:val="4012361F"/>
    <w:rsid w:val="401720C9"/>
    <w:rsid w:val="401A53B1"/>
    <w:rsid w:val="401B46A7"/>
    <w:rsid w:val="406D47B4"/>
    <w:rsid w:val="40A73E5F"/>
    <w:rsid w:val="40BD6708"/>
    <w:rsid w:val="40C5130C"/>
    <w:rsid w:val="40C923B6"/>
    <w:rsid w:val="40E25F43"/>
    <w:rsid w:val="40F8325D"/>
    <w:rsid w:val="40FB6327"/>
    <w:rsid w:val="41135FD8"/>
    <w:rsid w:val="411C504E"/>
    <w:rsid w:val="412F6322"/>
    <w:rsid w:val="413C1744"/>
    <w:rsid w:val="414F2706"/>
    <w:rsid w:val="4157368C"/>
    <w:rsid w:val="41631D4E"/>
    <w:rsid w:val="418651CF"/>
    <w:rsid w:val="41910C21"/>
    <w:rsid w:val="419A358C"/>
    <w:rsid w:val="41A343BE"/>
    <w:rsid w:val="41AB6D2C"/>
    <w:rsid w:val="41B07376"/>
    <w:rsid w:val="41B81555"/>
    <w:rsid w:val="41CF48FF"/>
    <w:rsid w:val="41D525D5"/>
    <w:rsid w:val="41D96ED2"/>
    <w:rsid w:val="41DA2A9A"/>
    <w:rsid w:val="41DE1B64"/>
    <w:rsid w:val="41F755DB"/>
    <w:rsid w:val="41FC7C47"/>
    <w:rsid w:val="41FFC7F2"/>
    <w:rsid w:val="41FFDB3C"/>
    <w:rsid w:val="42031BD9"/>
    <w:rsid w:val="4204166D"/>
    <w:rsid w:val="42081BD4"/>
    <w:rsid w:val="42083F01"/>
    <w:rsid w:val="420A509A"/>
    <w:rsid w:val="4224261E"/>
    <w:rsid w:val="423175B7"/>
    <w:rsid w:val="423D73B8"/>
    <w:rsid w:val="424813EB"/>
    <w:rsid w:val="42492D78"/>
    <w:rsid w:val="425D5019"/>
    <w:rsid w:val="42603E9B"/>
    <w:rsid w:val="426E13FC"/>
    <w:rsid w:val="42A173FD"/>
    <w:rsid w:val="42AD228F"/>
    <w:rsid w:val="42AE5D5E"/>
    <w:rsid w:val="42C13195"/>
    <w:rsid w:val="42D100D7"/>
    <w:rsid w:val="42E85D0C"/>
    <w:rsid w:val="432128E0"/>
    <w:rsid w:val="432838A0"/>
    <w:rsid w:val="432947BF"/>
    <w:rsid w:val="43399CFA"/>
    <w:rsid w:val="433D510E"/>
    <w:rsid w:val="43542378"/>
    <w:rsid w:val="437378C0"/>
    <w:rsid w:val="43923E97"/>
    <w:rsid w:val="43ACE43B"/>
    <w:rsid w:val="43BE3F1C"/>
    <w:rsid w:val="43DA137D"/>
    <w:rsid w:val="43DB0046"/>
    <w:rsid w:val="43DB17FC"/>
    <w:rsid w:val="43EC0D68"/>
    <w:rsid w:val="44234453"/>
    <w:rsid w:val="44832AE7"/>
    <w:rsid w:val="44A139FC"/>
    <w:rsid w:val="44A27A54"/>
    <w:rsid w:val="44AE3AAB"/>
    <w:rsid w:val="44E97C6D"/>
    <w:rsid w:val="4526162B"/>
    <w:rsid w:val="452E6FC5"/>
    <w:rsid w:val="45700259"/>
    <w:rsid w:val="4577286F"/>
    <w:rsid w:val="458524E3"/>
    <w:rsid w:val="45896EF9"/>
    <w:rsid w:val="459534A8"/>
    <w:rsid w:val="459C042E"/>
    <w:rsid w:val="45A01EA0"/>
    <w:rsid w:val="45C72AAD"/>
    <w:rsid w:val="45DFFDA8"/>
    <w:rsid w:val="45EB1BCD"/>
    <w:rsid w:val="45F65CFA"/>
    <w:rsid w:val="45FF031B"/>
    <w:rsid w:val="46084BE6"/>
    <w:rsid w:val="461F6BC7"/>
    <w:rsid w:val="46394513"/>
    <w:rsid w:val="4639E09B"/>
    <w:rsid w:val="463E3306"/>
    <w:rsid w:val="464B0C0D"/>
    <w:rsid w:val="46574C0E"/>
    <w:rsid w:val="466203E5"/>
    <w:rsid w:val="4663549A"/>
    <w:rsid w:val="46643D03"/>
    <w:rsid w:val="46743788"/>
    <w:rsid w:val="468212DF"/>
    <w:rsid w:val="468C3E3A"/>
    <w:rsid w:val="468D3DB8"/>
    <w:rsid w:val="46BE46AA"/>
    <w:rsid w:val="46BF252C"/>
    <w:rsid w:val="46FD60A1"/>
    <w:rsid w:val="46FEC293"/>
    <w:rsid w:val="471D6257"/>
    <w:rsid w:val="47521D70"/>
    <w:rsid w:val="476E3C61"/>
    <w:rsid w:val="476FFD0F"/>
    <w:rsid w:val="477F79F3"/>
    <w:rsid w:val="478B0464"/>
    <w:rsid w:val="47981433"/>
    <w:rsid w:val="47BA09B9"/>
    <w:rsid w:val="47BD3FAA"/>
    <w:rsid w:val="47BF2554"/>
    <w:rsid w:val="47BF7203"/>
    <w:rsid w:val="47CA7301"/>
    <w:rsid w:val="47D86C05"/>
    <w:rsid w:val="47EA567D"/>
    <w:rsid w:val="47EA6341"/>
    <w:rsid w:val="47EF9C89"/>
    <w:rsid w:val="47F21D98"/>
    <w:rsid w:val="47FF4A75"/>
    <w:rsid w:val="47FF9F3F"/>
    <w:rsid w:val="483B0E92"/>
    <w:rsid w:val="48663C48"/>
    <w:rsid w:val="4872072D"/>
    <w:rsid w:val="487273E2"/>
    <w:rsid w:val="48855FD4"/>
    <w:rsid w:val="488E4AA9"/>
    <w:rsid w:val="48934550"/>
    <w:rsid w:val="48AC0F98"/>
    <w:rsid w:val="48E87344"/>
    <w:rsid w:val="48EB7FA1"/>
    <w:rsid w:val="48FC54A9"/>
    <w:rsid w:val="492D5FC7"/>
    <w:rsid w:val="49325AC8"/>
    <w:rsid w:val="494C6B34"/>
    <w:rsid w:val="495522ED"/>
    <w:rsid w:val="496E4ACD"/>
    <w:rsid w:val="49A15BF2"/>
    <w:rsid w:val="49A22632"/>
    <w:rsid w:val="49B35893"/>
    <w:rsid w:val="49B441EB"/>
    <w:rsid w:val="49C601AE"/>
    <w:rsid w:val="49D4077B"/>
    <w:rsid w:val="49E9E0ED"/>
    <w:rsid w:val="49EA4937"/>
    <w:rsid w:val="49F62A8B"/>
    <w:rsid w:val="4A242825"/>
    <w:rsid w:val="4A365BF8"/>
    <w:rsid w:val="4A3B09A7"/>
    <w:rsid w:val="4A443EFC"/>
    <w:rsid w:val="4A583034"/>
    <w:rsid w:val="4A621A8C"/>
    <w:rsid w:val="4A661FA1"/>
    <w:rsid w:val="4A677AEF"/>
    <w:rsid w:val="4A7911F2"/>
    <w:rsid w:val="4A7F66BE"/>
    <w:rsid w:val="4A905A71"/>
    <w:rsid w:val="4A980990"/>
    <w:rsid w:val="4AA417EF"/>
    <w:rsid w:val="4AC52758"/>
    <w:rsid w:val="4AC66316"/>
    <w:rsid w:val="4AF65B7A"/>
    <w:rsid w:val="4B0C7A9E"/>
    <w:rsid w:val="4B247BA0"/>
    <w:rsid w:val="4B25AF14"/>
    <w:rsid w:val="4B294EA4"/>
    <w:rsid w:val="4B2B6DEA"/>
    <w:rsid w:val="4B4E0787"/>
    <w:rsid w:val="4B570B35"/>
    <w:rsid w:val="4B644ABF"/>
    <w:rsid w:val="4B844330"/>
    <w:rsid w:val="4B8B3DBE"/>
    <w:rsid w:val="4B8D64D9"/>
    <w:rsid w:val="4B8E7E55"/>
    <w:rsid w:val="4BB64293"/>
    <w:rsid w:val="4BC714A8"/>
    <w:rsid w:val="4BCBA442"/>
    <w:rsid w:val="4BD676C0"/>
    <w:rsid w:val="4BDD40AD"/>
    <w:rsid w:val="4BF9E7B4"/>
    <w:rsid w:val="4BFB3DBC"/>
    <w:rsid w:val="4BFDAE64"/>
    <w:rsid w:val="4C1460F1"/>
    <w:rsid w:val="4C241BF7"/>
    <w:rsid w:val="4C283F85"/>
    <w:rsid w:val="4C2B609B"/>
    <w:rsid w:val="4C3513A8"/>
    <w:rsid w:val="4C8956C8"/>
    <w:rsid w:val="4CB858C8"/>
    <w:rsid w:val="4CC64897"/>
    <w:rsid w:val="4CCD2272"/>
    <w:rsid w:val="4CCF4EA0"/>
    <w:rsid w:val="4CD30159"/>
    <w:rsid w:val="4CDD5170"/>
    <w:rsid w:val="4CDDFCFD"/>
    <w:rsid w:val="4CEF4C08"/>
    <w:rsid w:val="4CF09E08"/>
    <w:rsid w:val="4D0B310D"/>
    <w:rsid w:val="4D1F44C9"/>
    <w:rsid w:val="4D36255E"/>
    <w:rsid w:val="4D5142FA"/>
    <w:rsid w:val="4D5A186F"/>
    <w:rsid w:val="4D5DC626"/>
    <w:rsid w:val="4D702365"/>
    <w:rsid w:val="4D726507"/>
    <w:rsid w:val="4D741A46"/>
    <w:rsid w:val="4D7A380E"/>
    <w:rsid w:val="4D7E65C7"/>
    <w:rsid w:val="4D8618B9"/>
    <w:rsid w:val="4D8E1DE4"/>
    <w:rsid w:val="4D955FF3"/>
    <w:rsid w:val="4D9A4326"/>
    <w:rsid w:val="4DB7517F"/>
    <w:rsid w:val="4DD54DE4"/>
    <w:rsid w:val="4DDC1C60"/>
    <w:rsid w:val="4DDD85B0"/>
    <w:rsid w:val="4DEB6334"/>
    <w:rsid w:val="4DF1A235"/>
    <w:rsid w:val="4DFD1195"/>
    <w:rsid w:val="4DFE50CF"/>
    <w:rsid w:val="4DFFA9D2"/>
    <w:rsid w:val="4E044514"/>
    <w:rsid w:val="4E0A4F5D"/>
    <w:rsid w:val="4E100184"/>
    <w:rsid w:val="4E134B11"/>
    <w:rsid w:val="4E354C6F"/>
    <w:rsid w:val="4E376134"/>
    <w:rsid w:val="4E3C61A0"/>
    <w:rsid w:val="4E583FCC"/>
    <w:rsid w:val="4E5EA539"/>
    <w:rsid w:val="4E650034"/>
    <w:rsid w:val="4E69515D"/>
    <w:rsid w:val="4E6E0AFC"/>
    <w:rsid w:val="4E770DCA"/>
    <w:rsid w:val="4E95319F"/>
    <w:rsid w:val="4EA02B1E"/>
    <w:rsid w:val="4EAF18A3"/>
    <w:rsid w:val="4ED30372"/>
    <w:rsid w:val="4ED551E1"/>
    <w:rsid w:val="4EDF21D5"/>
    <w:rsid w:val="4EF7248E"/>
    <w:rsid w:val="4EFD6F73"/>
    <w:rsid w:val="4EFF0D78"/>
    <w:rsid w:val="4EFF3B2A"/>
    <w:rsid w:val="4EFFC64A"/>
    <w:rsid w:val="4F195972"/>
    <w:rsid w:val="4F220829"/>
    <w:rsid w:val="4F4934B0"/>
    <w:rsid w:val="4F4D4B22"/>
    <w:rsid w:val="4F552D16"/>
    <w:rsid w:val="4F5937F8"/>
    <w:rsid w:val="4F5C521F"/>
    <w:rsid w:val="4F5C6ABB"/>
    <w:rsid w:val="4F6D7448"/>
    <w:rsid w:val="4F776C07"/>
    <w:rsid w:val="4F7C61C2"/>
    <w:rsid w:val="4F7F5FB7"/>
    <w:rsid w:val="4F7FEF9D"/>
    <w:rsid w:val="4F7FFB25"/>
    <w:rsid w:val="4F837C19"/>
    <w:rsid w:val="4F9F66C4"/>
    <w:rsid w:val="4FAD75B0"/>
    <w:rsid w:val="4FB75F95"/>
    <w:rsid w:val="4FBA726A"/>
    <w:rsid w:val="4FBBD827"/>
    <w:rsid w:val="4FBF2E61"/>
    <w:rsid w:val="4FC757D3"/>
    <w:rsid w:val="4FD70E04"/>
    <w:rsid w:val="4FD93C4F"/>
    <w:rsid w:val="4FD9863A"/>
    <w:rsid w:val="4FDBD798"/>
    <w:rsid w:val="4FDC2CE0"/>
    <w:rsid w:val="4FDF8866"/>
    <w:rsid w:val="4FDF917F"/>
    <w:rsid w:val="4FDFDA41"/>
    <w:rsid w:val="4FE7C7A8"/>
    <w:rsid w:val="4FE7E989"/>
    <w:rsid w:val="4FEB178D"/>
    <w:rsid w:val="4FEB641A"/>
    <w:rsid w:val="4FEB99A4"/>
    <w:rsid w:val="4FEBE9FA"/>
    <w:rsid w:val="4FED8F35"/>
    <w:rsid w:val="4FF73BD5"/>
    <w:rsid w:val="4FFB595A"/>
    <w:rsid w:val="4FFC8B87"/>
    <w:rsid w:val="4FFD0317"/>
    <w:rsid w:val="4FFE20E6"/>
    <w:rsid w:val="4FFE7A5B"/>
    <w:rsid w:val="4FFE9DE4"/>
    <w:rsid w:val="4FFED78B"/>
    <w:rsid w:val="4FFF0A51"/>
    <w:rsid w:val="4FFF2382"/>
    <w:rsid w:val="502349AD"/>
    <w:rsid w:val="502764D6"/>
    <w:rsid w:val="503866D4"/>
    <w:rsid w:val="504E1265"/>
    <w:rsid w:val="508ABA5D"/>
    <w:rsid w:val="50913C36"/>
    <w:rsid w:val="50A71CC8"/>
    <w:rsid w:val="50A91914"/>
    <w:rsid w:val="50B8233A"/>
    <w:rsid w:val="50BF095E"/>
    <w:rsid w:val="50C07C67"/>
    <w:rsid w:val="50D9163E"/>
    <w:rsid w:val="50E26F6B"/>
    <w:rsid w:val="50EF45A7"/>
    <w:rsid w:val="510042E0"/>
    <w:rsid w:val="5118B78C"/>
    <w:rsid w:val="511E7550"/>
    <w:rsid w:val="51287E92"/>
    <w:rsid w:val="5132753E"/>
    <w:rsid w:val="513737A1"/>
    <w:rsid w:val="513912E1"/>
    <w:rsid w:val="5148380F"/>
    <w:rsid w:val="514B06FA"/>
    <w:rsid w:val="515E5245"/>
    <w:rsid w:val="5161270B"/>
    <w:rsid w:val="516B6383"/>
    <w:rsid w:val="51993AAC"/>
    <w:rsid w:val="51D534C8"/>
    <w:rsid w:val="51DE5BE0"/>
    <w:rsid w:val="52093E95"/>
    <w:rsid w:val="521D4ECD"/>
    <w:rsid w:val="523331DA"/>
    <w:rsid w:val="52386088"/>
    <w:rsid w:val="527238E9"/>
    <w:rsid w:val="52893D2E"/>
    <w:rsid w:val="528E0918"/>
    <w:rsid w:val="52A921E1"/>
    <w:rsid w:val="52B72515"/>
    <w:rsid w:val="52C34327"/>
    <w:rsid w:val="52CF5ECA"/>
    <w:rsid w:val="52DF5E35"/>
    <w:rsid w:val="52DF691E"/>
    <w:rsid w:val="52FB0552"/>
    <w:rsid w:val="52FCADCF"/>
    <w:rsid w:val="531B603F"/>
    <w:rsid w:val="533E252D"/>
    <w:rsid w:val="533EBDAB"/>
    <w:rsid w:val="53770C01"/>
    <w:rsid w:val="537C1AD0"/>
    <w:rsid w:val="5391095C"/>
    <w:rsid w:val="53947147"/>
    <w:rsid w:val="539510E7"/>
    <w:rsid w:val="53A761B6"/>
    <w:rsid w:val="53AF9FC1"/>
    <w:rsid w:val="53BB50C2"/>
    <w:rsid w:val="53DB2FA8"/>
    <w:rsid w:val="53DD6AA0"/>
    <w:rsid w:val="53DDC45A"/>
    <w:rsid w:val="53DF7F44"/>
    <w:rsid w:val="53DF847C"/>
    <w:rsid w:val="53E7C85F"/>
    <w:rsid w:val="53EDB148"/>
    <w:rsid w:val="53EE472F"/>
    <w:rsid w:val="53F96048"/>
    <w:rsid w:val="53FBB44C"/>
    <w:rsid w:val="540E4B33"/>
    <w:rsid w:val="54301EF3"/>
    <w:rsid w:val="54307BC4"/>
    <w:rsid w:val="54563115"/>
    <w:rsid w:val="546D6595"/>
    <w:rsid w:val="5491224A"/>
    <w:rsid w:val="549C3F31"/>
    <w:rsid w:val="54B310FF"/>
    <w:rsid w:val="54C11F84"/>
    <w:rsid w:val="54DF758B"/>
    <w:rsid w:val="54FC3C54"/>
    <w:rsid w:val="54FF2EB8"/>
    <w:rsid w:val="55026ABA"/>
    <w:rsid w:val="552561D8"/>
    <w:rsid w:val="5545077B"/>
    <w:rsid w:val="556B6909"/>
    <w:rsid w:val="55706805"/>
    <w:rsid w:val="557708FC"/>
    <w:rsid w:val="55A36440"/>
    <w:rsid w:val="55A95A41"/>
    <w:rsid w:val="55BDF3F4"/>
    <w:rsid w:val="55BE311F"/>
    <w:rsid w:val="55CB26DB"/>
    <w:rsid w:val="55CD82C1"/>
    <w:rsid w:val="55D973A5"/>
    <w:rsid w:val="55DD67D8"/>
    <w:rsid w:val="55DDD099"/>
    <w:rsid w:val="55DE471C"/>
    <w:rsid w:val="55E6DC44"/>
    <w:rsid w:val="55FEBFE5"/>
    <w:rsid w:val="55FF16A2"/>
    <w:rsid w:val="55FF30AB"/>
    <w:rsid w:val="55FF50AB"/>
    <w:rsid w:val="561735AD"/>
    <w:rsid w:val="561F5DAA"/>
    <w:rsid w:val="562836B3"/>
    <w:rsid w:val="562A0239"/>
    <w:rsid w:val="564CD42B"/>
    <w:rsid w:val="56545A12"/>
    <w:rsid w:val="565681B6"/>
    <w:rsid w:val="566C7E0D"/>
    <w:rsid w:val="567F9BF6"/>
    <w:rsid w:val="567FA254"/>
    <w:rsid w:val="569D0693"/>
    <w:rsid w:val="56AF735B"/>
    <w:rsid w:val="56BB9122"/>
    <w:rsid w:val="56BF47C6"/>
    <w:rsid w:val="56C012DE"/>
    <w:rsid w:val="56DB9914"/>
    <w:rsid w:val="56DFD23F"/>
    <w:rsid w:val="56E3D076"/>
    <w:rsid w:val="56E84B73"/>
    <w:rsid w:val="56EA7997"/>
    <w:rsid w:val="56F156F2"/>
    <w:rsid w:val="56F16723"/>
    <w:rsid w:val="56F32B19"/>
    <w:rsid w:val="56F5DF0F"/>
    <w:rsid w:val="56F69D45"/>
    <w:rsid w:val="56F863AE"/>
    <w:rsid w:val="56FA0493"/>
    <w:rsid w:val="56FE7F16"/>
    <w:rsid w:val="56FE96AD"/>
    <w:rsid w:val="571F3633"/>
    <w:rsid w:val="572C38F1"/>
    <w:rsid w:val="57478388"/>
    <w:rsid w:val="57571EC9"/>
    <w:rsid w:val="575AF65D"/>
    <w:rsid w:val="575D08B1"/>
    <w:rsid w:val="57652BF8"/>
    <w:rsid w:val="57763D5F"/>
    <w:rsid w:val="577AA413"/>
    <w:rsid w:val="5786263B"/>
    <w:rsid w:val="578A073F"/>
    <w:rsid w:val="579B2C29"/>
    <w:rsid w:val="579F8CEC"/>
    <w:rsid w:val="57A110E8"/>
    <w:rsid w:val="57A50482"/>
    <w:rsid w:val="57AC1D72"/>
    <w:rsid w:val="57B94BB3"/>
    <w:rsid w:val="57BC4933"/>
    <w:rsid w:val="57BD75E6"/>
    <w:rsid w:val="57BE04C0"/>
    <w:rsid w:val="57BFD793"/>
    <w:rsid w:val="57C00A09"/>
    <w:rsid w:val="57D72334"/>
    <w:rsid w:val="57D72875"/>
    <w:rsid w:val="57D7A694"/>
    <w:rsid w:val="57DB402A"/>
    <w:rsid w:val="57DD3DE0"/>
    <w:rsid w:val="57DD4DA4"/>
    <w:rsid w:val="57DFB3B4"/>
    <w:rsid w:val="57E378FB"/>
    <w:rsid w:val="57E40E41"/>
    <w:rsid w:val="57EB007E"/>
    <w:rsid w:val="57EB5F91"/>
    <w:rsid w:val="57EBDC7C"/>
    <w:rsid w:val="57EE10C5"/>
    <w:rsid w:val="57EF7D31"/>
    <w:rsid w:val="57F24B11"/>
    <w:rsid w:val="57F63F91"/>
    <w:rsid w:val="57F75144"/>
    <w:rsid w:val="57F89DB9"/>
    <w:rsid w:val="57FB9F12"/>
    <w:rsid w:val="57FBAD23"/>
    <w:rsid w:val="57FBC07D"/>
    <w:rsid w:val="57FE4B65"/>
    <w:rsid w:val="57FE4C7F"/>
    <w:rsid w:val="57FF778F"/>
    <w:rsid w:val="57FF79AD"/>
    <w:rsid w:val="57FFC66C"/>
    <w:rsid w:val="581172E6"/>
    <w:rsid w:val="581B0627"/>
    <w:rsid w:val="581F4DC9"/>
    <w:rsid w:val="581F6DDB"/>
    <w:rsid w:val="584D633E"/>
    <w:rsid w:val="584E52A2"/>
    <w:rsid w:val="58514C72"/>
    <w:rsid w:val="585F5A17"/>
    <w:rsid w:val="586B2080"/>
    <w:rsid w:val="58743C09"/>
    <w:rsid w:val="588201D6"/>
    <w:rsid w:val="5898799F"/>
    <w:rsid w:val="58A02B88"/>
    <w:rsid w:val="58AA6DC2"/>
    <w:rsid w:val="58B878C9"/>
    <w:rsid w:val="58E177ED"/>
    <w:rsid w:val="58F557A9"/>
    <w:rsid w:val="59131F57"/>
    <w:rsid w:val="592636B3"/>
    <w:rsid w:val="59443AA0"/>
    <w:rsid w:val="5955781E"/>
    <w:rsid w:val="5957E8CD"/>
    <w:rsid w:val="595F3217"/>
    <w:rsid w:val="59611DA1"/>
    <w:rsid w:val="59689774"/>
    <w:rsid w:val="596A0269"/>
    <w:rsid w:val="596D55CD"/>
    <w:rsid w:val="596FCA21"/>
    <w:rsid w:val="59771DEA"/>
    <w:rsid w:val="598101B7"/>
    <w:rsid w:val="59852899"/>
    <w:rsid w:val="599C1EDC"/>
    <w:rsid w:val="59AA7A56"/>
    <w:rsid w:val="59AF5E69"/>
    <w:rsid w:val="59AF67EC"/>
    <w:rsid w:val="59B966D6"/>
    <w:rsid w:val="59C66ABC"/>
    <w:rsid w:val="59DD742F"/>
    <w:rsid w:val="59F7958F"/>
    <w:rsid w:val="59FC1916"/>
    <w:rsid w:val="59FD7688"/>
    <w:rsid w:val="59FEF818"/>
    <w:rsid w:val="5A026DA0"/>
    <w:rsid w:val="5A20770C"/>
    <w:rsid w:val="5A2379E5"/>
    <w:rsid w:val="5A5C5EDA"/>
    <w:rsid w:val="5A6249C4"/>
    <w:rsid w:val="5A7B18C4"/>
    <w:rsid w:val="5A7B90FD"/>
    <w:rsid w:val="5A7F4E84"/>
    <w:rsid w:val="5A8A478A"/>
    <w:rsid w:val="5A8D4959"/>
    <w:rsid w:val="5A96D0C5"/>
    <w:rsid w:val="5A99279A"/>
    <w:rsid w:val="5AA97457"/>
    <w:rsid w:val="5ABE5B53"/>
    <w:rsid w:val="5ABED3D1"/>
    <w:rsid w:val="5AC62701"/>
    <w:rsid w:val="5AC77E82"/>
    <w:rsid w:val="5AEF13C9"/>
    <w:rsid w:val="5AF64626"/>
    <w:rsid w:val="5AFA766A"/>
    <w:rsid w:val="5AFB4BCC"/>
    <w:rsid w:val="5AFD8E1E"/>
    <w:rsid w:val="5AFF1DE2"/>
    <w:rsid w:val="5AFF7938"/>
    <w:rsid w:val="5AFFDB38"/>
    <w:rsid w:val="5B1D4922"/>
    <w:rsid w:val="5B2D2325"/>
    <w:rsid w:val="5B2F2431"/>
    <w:rsid w:val="5B3DF1A0"/>
    <w:rsid w:val="5B486AE8"/>
    <w:rsid w:val="5B5126C1"/>
    <w:rsid w:val="5B5B5584"/>
    <w:rsid w:val="5B5F6F36"/>
    <w:rsid w:val="5B5FCD92"/>
    <w:rsid w:val="5B658A43"/>
    <w:rsid w:val="5B6B9A87"/>
    <w:rsid w:val="5B6D91F8"/>
    <w:rsid w:val="5B77BBDA"/>
    <w:rsid w:val="5B7DD483"/>
    <w:rsid w:val="5B7F0B49"/>
    <w:rsid w:val="5B827687"/>
    <w:rsid w:val="5B85606C"/>
    <w:rsid w:val="5B9C5A4E"/>
    <w:rsid w:val="5BAD765B"/>
    <w:rsid w:val="5BAF2A07"/>
    <w:rsid w:val="5BB77942"/>
    <w:rsid w:val="5BB81B1C"/>
    <w:rsid w:val="5BBE4263"/>
    <w:rsid w:val="5BBF28C0"/>
    <w:rsid w:val="5BBF3A5B"/>
    <w:rsid w:val="5BC6C812"/>
    <w:rsid w:val="5BC78825"/>
    <w:rsid w:val="5BD74ABB"/>
    <w:rsid w:val="5BDC0752"/>
    <w:rsid w:val="5BE61828"/>
    <w:rsid w:val="5BEB786C"/>
    <w:rsid w:val="5BEBC603"/>
    <w:rsid w:val="5BF38171"/>
    <w:rsid w:val="5BF66700"/>
    <w:rsid w:val="5BF6C456"/>
    <w:rsid w:val="5BF71025"/>
    <w:rsid w:val="5BF772B7"/>
    <w:rsid w:val="5BF7CE93"/>
    <w:rsid w:val="5BF7FEAA"/>
    <w:rsid w:val="5BFA3CDD"/>
    <w:rsid w:val="5BFEE962"/>
    <w:rsid w:val="5BFF4073"/>
    <w:rsid w:val="5BFF65A0"/>
    <w:rsid w:val="5BFF6BB7"/>
    <w:rsid w:val="5BFF7B4A"/>
    <w:rsid w:val="5BFFC597"/>
    <w:rsid w:val="5C09594D"/>
    <w:rsid w:val="5C305046"/>
    <w:rsid w:val="5C4E69C9"/>
    <w:rsid w:val="5C511E46"/>
    <w:rsid w:val="5C551D28"/>
    <w:rsid w:val="5C5E2BE1"/>
    <w:rsid w:val="5C696A6F"/>
    <w:rsid w:val="5C7F0DB2"/>
    <w:rsid w:val="5C7FBF5B"/>
    <w:rsid w:val="5C827CE8"/>
    <w:rsid w:val="5C8EDE18"/>
    <w:rsid w:val="5C9F41A9"/>
    <w:rsid w:val="5CB4327E"/>
    <w:rsid w:val="5CB57598"/>
    <w:rsid w:val="5CBCB3FE"/>
    <w:rsid w:val="5CC00DBE"/>
    <w:rsid w:val="5CC9022E"/>
    <w:rsid w:val="5CCC5631"/>
    <w:rsid w:val="5CCEE4DF"/>
    <w:rsid w:val="5CF6D246"/>
    <w:rsid w:val="5CFB753D"/>
    <w:rsid w:val="5CFC5685"/>
    <w:rsid w:val="5CFF5961"/>
    <w:rsid w:val="5CFF5E07"/>
    <w:rsid w:val="5D1425FC"/>
    <w:rsid w:val="5D143A19"/>
    <w:rsid w:val="5D145B63"/>
    <w:rsid w:val="5D1C7D6A"/>
    <w:rsid w:val="5D2A072C"/>
    <w:rsid w:val="5D4948E5"/>
    <w:rsid w:val="5D4E1DF7"/>
    <w:rsid w:val="5D593257"/>
    <w:rsid w:val="5D5E75AB"/>
    <w:rsid w:val="5D635C7F"/>
    <w:rsid w:val="5D6607A9"/>
    <w:rsid w:val="5D6D4B27"/>
    <w:rsid w:val="5D6D96D8"/>
    <w:rsid w:val="5D6FFAE3"/>
    <w:rsid w:val="5D7549C9"/>
    <w:rsid w:val="5D77D2D7"/>
    <w:rsid w:val="5D77EED6"/>
    <w:rsid w:val="5D7D4D87"/>
    <w:rsid w:val="5D803D3F"/>
    <w:rsid w:val="5D8214AD"/>
    <w:rsid w:val="5D89EFF2"/>
    <w:rsid w:val="5D92011B"/>
    <w:rsid w:val="5D947A93"/>
    <w:rsid w:val="5DA536E9"/>
    <w:rsid w:val="5DA577DE"/>
    <w:rsid w:val="5DAB39F2"/>
    <w:rsid w:val="5DB38E95"/>
    <w:rsid w:val="5DBDF31A"/>
    <w:rsid w:val="5DBF1B3D"/>
    <w:rsid w:val="5DC13F38"/>
    <w:rsid w:val="5DC310B9"/>
    <w:rsid w:val="5DC66F68"/>
    <w:rsid w:val="5DCB7429"/>
    <w:rsid w:val="5DCDCB2E"/>
    <w:rsid w:val="5DD161CB"/>
    <w:rsid w:val="5DDA3E80"/>
    <w:rsid w:val="5DDBACFA"/>
    <w:rsid w:val="5DDF5EE5"/>
    <w:rsid w:val="5DDFE878"/>
    <w:rsid w:val="5DDFEADF"/>
    <w:rsid w:val="5DE152BB"/>
    <w:rsid w:val="5DE85A92"/>
    <w:rsid w:val="5DEAF533"/>
    <w:rsid w:val="5DEBA860"/>
    <w:rsid w:val="5DED2593"/>
    <w:rsid w:val="5DEF55EC"/>
    <w:rsid w:val="5DF34049"/>
    <w:rsid w:val="5DF3552A"/>
    <w:rsid w:val="5DF59918"/>
    <w:rsid w:val="5DF718EC"/>
    <w:rsid w:val="5DFC8577"/>
    <w:rsid w:val="5DFD31B1"/>
    <w:rsid w:val="5DFD7F81"/>
    <w:rsid w:val="5DFDFDB0"/>
    <w:rsid w:val="5DFEE310"/>
    <w:rsid w:val="5DFEE5F4"/>
    <w:rsid w:val="5DFF27C5"/>
    <w:rsid w:val="5DFF7DF1"/>
    <w:rsid w:val="5E1F7B92"/>
    <w:rsid w:val="5E262641"/>
    <w:rsid w:val="5E3726CF"/>
    <w:rsid w:val="5E553B8F"/>
    <w:rsid w:val="5E570B2B"/>
    <w:rsid w:val="5E5BA7AD"/>
    <w:rsid w:val="5E6B0F19"/>
    <w:rsid w:val="5E6B67D6"/>
    <w:rsid w:val="5E6BBBAC"/>
    <w:rsid w:val="5E6BEEDE"/>
    <w:rsid w:val="5E6E0AEA"/>
    <w:rsid w:val="5E707F26"/>
    <w:rsid w:val="5E75B98B"/>
    <w:rsid w:val="5E797914"/>
    <w:rsid w:val="5E7EAC4A"/>
    <w:rsid w:val="5E7F7B0C"/>
    <w:rsid w:val="5E8B1F8C"/>
    <w:rsid w:val="5E9739EC"/>
    <w:rsid w:val="5E9B715C"/>
    <w:rsid w:val="5E9FA267"/>
    <w:rsid w:val="5EB6AF78"/>
    <w:rsid w:val="5EB765B9"/>
    <w:rsid w:val="5EBF472A"/>
    <w:rsid w:val="5EBFE647"/>
    <w:rsid w:val="5ECE3365"/>
    <w:rsid w:val="5ED78C50"/>
    <w:rsid w:val="5ED7C50B"/>
    <w:rsid w:val="5EDA22D2"/>
    <w:rsid w:val="5EDB2AD9"/>
    <w:rsid w:val="5EDC6C36"/>
    <w:rsid w:val="5EDF023A"/>
    <w:rsid w:val="5EDFCFF5"/>
    <w:rsid w:val="5EE13CA7"/>
    <w:rsid w:val="5EE71AC3"/>
    <w:rsid w:val="5EE72E66"/>
    <w:rsid w:val="5EEE1AFB"/>
    <w:rsid w:val="5EF31D42"/>
    <w:rsid w:val="5EF70A5B"/>
    <w:rsid w:val="5EF74478"/>
    <w:rsid w:val="5EFB30A3"/>
    <w:rsid w:val="5EFB6357"/>
    <w:rsid w:val="5EFD4D3E"/>
    <w:rsid w:val="5EFDCE2E"/>
    <w:rsid w:val="5EFF6E6E"/>
    <w:rsid w:val="5EFFE30B"/>
    <w:rsid w:val="5F076A75"/>
    <w:rsid w:val="5F13446D"/>
    <w:rsid w:val="5F1D39B0"/>
    <w:rsid w:val="5F1FD57E"/>
    <w:rsid w:val="5F361B4B"/>
    <w:rsid w:val="5F3D2761"/>
    <w:rsid w:val="5F3FF6A7"/>
    <w:rsid w:val="5F414876"/>
    <w:rsid w:val="5F5510B3"/>
    <w:rsid w:val="5F5783C1"/>
    <w:rsid w:val="5F593316"/>
    <w:rsid w:val="5F5B77CF"/>
    <w:rsid w:val="5F5D9F8E"/>
    <w:rsid w:val="5F5E2BCE"/>
    <w:rsid w:val="5F5F296F"/>
    <w:rsid w:val="5F65C388"/>
    <w:rsid w:val="5F6B0FB9"/>
    <w:rsid w:val="5F70B7E5"/>
    <w:rsid w:val="5F730A51"/>
    <w:rsid w:val="5F73B1AB"/>
    <w:rsid w:val="5F75EA91"/>
    <w:rsid w:val="5F774AAB"/>
    <w:rsid w:val="5F7C7B4E"/>
    <w:rsid w:val="5F7D5C38"/>
    <w:rsid w:val="5F7FAC61"/>
    <w:rsid w:val="5F7FD7B6"/>
    <w:rsid w:val="5F7FF7E3"/>
    <w:rsid w:val="5F9B510C"/>
    <w:rsid w:val="5F9D1380"/>
    <w:rsid w:val="5FA25234"/>
    <w:rsid w:val="5FAD0900"/>
    <w:rsid w:val="5FAD425A"/>
    <w:rsid w:val="5FB20A18"/>
    <w:rsid w:val="5FB70897"/>
    <w:rsid w:val="5FB7C0D6"/>
    <w:rsid w:val="5FBB20B3"/>
    <w:rsid w:val="5FBB85D1"/>
    <w:rsid w:val="5FBC58FD"/>
    <w:rsid w:val="5FBFBC50"/>
    <w:rsid w:val="5FBFC133"/>
    <w:rsid w:val="5FC3BE6A"/>
    <w:rsid w:val="5FC5D1F9"/>
    <w:rsid w:val="5FCD653C"/>
    <w:rsid w:val="5FD29478"/>
    <w:rsid w:val="5FD337F6"/>
    <w:rsid w:val="5FD35EDA"/>
    <w:rsid w:val="5FD57A8A"/>
    <w:rsid w:val="5FDF0B33"/>
    <w:rsid w:val="5FDF603D"/>
    <w:rsid w:val="5FDFCE78"/>
    <w:rsid w:val="5FDFD09A"/>
    <w:rsid w:val="5FE9B16F"/>
    <w:rsid w:val="5FEB9F01"/>
    <w:rsid w:val="5FEC78B6"/>
    <w:rsid w:val="5FECE56C"/>
    <w:rsid w:val="5FEFABB2"/>
    <w:rsid w:val="5FF2947B"/>
    <w:rsid w:val="5FF3CDE8"/>
    <w:rsid w:val="5FF67952"/>
    <w:rsid w:val="5FF68717"/>
    <w:rsid w:val="5FF7C51E"/>
    <w:rsid w:val="5FF89E07"/>
    <w:rsid w:val="5FFA7D87"/>
    <w:rsid w:val="5FFB65BB"/>
    <w:rsid w:val="5FFDAD85"/>
    <w:rsid w:val="5FFDF2A0"/>
    <w:rsid w:val="5FFE47AE"/>
    <w:rsid w:val="5FFF0E37"/>
    <w:rsid w:val="5FFF64BF"/>
    <w:rsid w:val="5FFF6DF6"/>
    <w:rsid w:val="5FFFABF4"/>
    <w:rsid w:val="5FFFC7DC"/>
    <w:rsid w:val="5FFFDB4F"/>
    <w:rsid w:val="5FFFDE7E"/>
    <w:rsid w:val="5FFFF63C"/>
    <w:rsid w:val="60090EDA"/>
    <w:rsid w:val="601047F1"/>
    <w:rsid w:val="6020548D"/>
    <w:rsid w:val="60244036"/>
    <w:rsid w:val="60296B9F"/>
    <w:rsid w:val="60645359"/>
    <w:rsid w:val="60707B30"/>
    <w:rsid w:val="60796A43"/>
    <w:rsid w:val="608D724B"/>
    <w:rsid w:val="608E7B55"/>
    <w:rsid w:val="609A15D7"/>
    <w:rsid w:val="60C305E6"/>
    <w:rsid w:val="60E9AF2B"/>
    <w:rsid w:val="60EDB463"/>
    <w:rsid w:val="60FC7C15"/>
    <w:rsid w:val="610C102A"/>
    <w:rsid w:val="611416A5"/>
    <w:rsid w:val="611656C3"/>
    <w:rsid w:val="61257A78"/>
    <w:rsid w:val="613F6898"/>
    <w:rsid w:val="614040EF"/>
    <w:rsid w:val="61542957"/>
    <w:rsid w:val="61555754"/>
    <w:rsid w:val="615F318D"/>
    <w:rsid w:val="618C138C"/>
    <w:rsid w:val="618C7D56"/>
    <w:rsid w:val="619B4DE6"/>
    <w:rsid w:val="619D4CB9"/>
    <w:rsid w:val="619EB65A"/>
    <w:rsid w:val="61BF5B99"/>
    <w:rsid w:val="61E64402"/>
    <w:rsid w:val="61EC52E9"/>
    <w:rsid w:val="61F03E6C"/>
    <w:rsid w:val="61FB2923"/>
    <w:rsid w:val="62053B6F"/>
    <w:rsid w:val="622E7D36"/>
    <w:rsid w:val="62397887"/>
    <w:rsid w:val="625E0ECD"/>
    <w:rsid w:val="62633E39"/>
    <w:rsid w:val="62754B74"/>
    <w:rsid w:val="62960481"/>
    <w:rsid w:val="62980D34"/>
    <w:rsid w:val="629E4546"/>
    <w:rsid w:val="62BD07D5"/>
    <w:rsid w:val="62D37658"/>
    <w:rsid w:val="62E56A08"/>
    <w:rsid w:val="62EF73A1"/>
    <w:rsid w:val="62F660B2"/>
    <w:rsid w:val="63004A65"/>
    <w:rsid w:val="63107CD1"/>
    <w:rsid w:val="631B1709"/>
    <w:rsid w:val="632475E9"/>
    <w:rsid w:val="6337492E"/>
    <w:rsid w:val="634769BD"/>
    <w:rsid w:val="634B42D7"/>
    <w:rsid w:val="6354E0F2"/>
    <w:rsid w:val="636A3897"/>
    <w:rsid w:val="637A002D"/>
    <w:rsid w:val="637F1E38"/>
    <w:rsid w:val="63807965"/>
    <w:rsid w:val="63830BA9"/>
    <w:rsid w:val="638515C4"/>
    <w:rsid w:val="63B76C3B"/>
    <w:rsid w:val="63BC08AF"/>
    <w:rsid w:val="63C44329"/>
    <w:rsid w:val="63C7B6BC"/>
    <w:rsid w:val="63CA7365"/>
    <w:rsid w:val="63D93EE3"/>
    <w:rsid w:val="63DEEF53"/>
    <w:rsid w:val="63E522BF"/>
    <w:rsid w:val="63EA16AC"/>
    <w:rsid w:val="63FF67AF"/>
    <w:rsid w:val="64002E66"/>
    <w:rsid w:val="640970C3"/>
    <w:rsid w:val="642172A1"/>
    <w:rsid w:val="6428553B"/>
    <w:rsid w:val="642A28C7"/>
    <w:rsid w:val="644E456A"/>
    <w:rsid w:val="645422D6"/>
    <w:rsid w:val="64547DF2"/>
    <w:rsid w:val="647E8939"/>
    <w:rsid w:val="64940C25"/>
    <w:rsid w:val="64BF454E"/>
    <w:rsid w:val="64D133D8"/>
    <w:rsid w:val="64D40D7F"/>
    <w:rsid w:val="64E4790E"/>
    <w:rsid w:val="64FF92E2"/>
    <w:rsid w:val="65246C76"/>
    <w:rsid w:val="652C6D29"/>
    <w:rsid w:val="654D015C"/>
    <w:rsid w:val="65580141"/>
    <w:rsid w:val="6568350C"/>
    <w:rsid w:val="657D0894"/>
    <w:rsid w:val="657F4682"/>
    <w:rsid w:val="657F79D6"/>
    <w:rsid w:val="65AA51F0"/>
    <w:rsid w:val="65AFCBAE"/>
    <w:rsid w:val="65B757A5"/>
    <w:rsid w:val="65D41779"/>
    <w:rsid w:val="65DA2786"/>
    <w:rsid w:val="65E23F06"/>
    <w:rsid w:val="65E574E1"/>
    <w:rsid w:val="65EDB027"/>
    <w:rsid w:val="65F610CD"/>
    <w:rsid w:val="65FEBB79"/>
    <w:rsid w:val="660922A0"/>
    <w:rsid w:val="662126D0"/>
    <w:rsid w:val="663DE4CD"/>
    <w:rsid w:val="66426ED3"/>
    <w:rsid w:val="665A2C0A"/>
    <w:rsid w:val="665D1538"/>
    <w:rsid w:val="6660563D"/>
    <w:rsid w:val="666F56D8"/>
    <w:rsid w:val="667F3EF1"/>
    <w:rsid w:val="66915192"/>
    <w:rsid w:val="669DF756"/>
    <w:rsid w:val="66A800C8"/>
    <w:rsid w:val="66B006EB"/>
    <w:rsid w:val="66BB7476"/>
    <w:rsid w:val="66BC26AA"/>
    <w:rsid w:val="66BF09E2"/>
    <w:rsid w:val="66E841AA"/>
    <w:rsid w:val="66F237C2"/>
    <w:rsid w:val="66F44262"/>
    <w:rsid w:val="66F52298"/>
    <w:rsid w:val="66F551BA"/>
    <w:rsid w:val="66F7E2FF"/>
    <w:rsid w:val="670835A6"/>
    <w:rsid w:val="67125E75"/>
    <w:rsid w:val="67175946"/>
    <w:rsid w:val="671F1122"/>
    <w:rsid w:val="67257B27"/>
    <w:rsid w:val="672713F6"/>
    <w:rsid w:val="672F9975"/>
    <w:rsid w:val="673144FE"/>
    <w:rsid w:val="67351699"/>
    <w:rsid w:val="674C3132"/>
    <w:rsid w:val="677B6E09"/>
    <w:rsid w:val="677C0C9A"/>
    <w:rsid w:val="677E645C"/>
    <w:rsid w:val="677EAEB5"/>
    <w:rsid w:val="67937EB6"/>
    <w:rsid w:val="67960E0B"/>
    <w:rsid w:val="6799175B"/>
    <w:rsid w:val="679F5BD6"/>
    <w:rsid w:val="67A71849"/>
    <w:rsid w:val="67B050F6"/>
    <w:rsid w:val="67B05819"/>
    <w:rsid w:val="67B07D25"/>
    <w:rsid w:val="67B43C84"/>
    <w:rsid w:val="67B61558"/>
    <w:rsid w:val="67B7CBD9"/>
    <w:rsid w:val="67BF62E4"/>
    <w:rsid w:val="67BFD8A9"/>
    <w:rsid w:val="67C24037"/>
    <w:rsid w:val="67C615BD"/>
    <w:rsid w:val="67C71CDA"/>
    <w:rsid w:val="67D30DC6"/>
    <w:rsid w:val="67DBE435"/>
    <w:rsid w:val="67DF3251"/>
    <w:rsid w:val="67DF554C"/>
    <w:rsid w:val="67DF5DFF"/>
    <w:rsid w:val="67E55D0D"/>
    <w:rsid w:val="67ED8AA1"/>
    <w:rsid w:val="67EFA059"/>
    <w:rsid w:val="67F10F29"/>
    <w:rsid w:val="67F1158C"/>
    <w:rsid w:val="67F4402B"/>
    <w:rsid w:val="67F68449"/>
    <w:rsid w:val="67F76060"/>
    <w:rsid w:val="67F86DB4"/>
    <w:rsid w:val="67FDE9CA"/>
    <w:rsid w:val="67FEA0D6"/>
    <w:rsid w:val="67FF153B"/>
    <w:rsid w:val="67FF67AB"/>
    <w:rsid w:val="67FFBE11"/>
    <w:rsid w:val="680A140B"/>
    <w:rsid w:val="680C0C65"/>
    <w:rsid w:val="680E07A7"/>
    <w:rsid w:val="681628A6"/>
    <w:rsid w:val="681B7657"/>
    <w:rsid w:val="682B5EF8"/>
    <w:rsid w:val="682C3473"/>
    <w:rsid w:val="683077FD"/>
    <w:rsid w:val="6834118D"/>
    <w:rsid w:val="6846073E"/>
    <w:rsid w:val="68465D34"/>
    <w:rsid w:val="685A2926"/>
    <w:rsid w:val="687E2AB6"/>
    <w:rsid w:val="68977141"/>
    <w:rsid w:val="689B758A"/>
    <w:rsid w:val="689D25F3"/>
    <w:rsid w:val="68AD0236"/>
    <w:rsid w:val="68BC5393"/>
    <w:rsid w:val="68C369A6"/>
    <w:rsid w:val="68CE33E3"/>
    <w:rsid w:val="68E276CC"/>
    <w:rsid w:val="68F453E2"/>
    <w:rsid w:val="68F56970"/>
    <w:rsid w:val="68FB37C8"/>
    <w:rsid w:val="690828A7"/>
    <w:rsid w:val="69116311"/>
    <w:rsid w:val="691E42F2"/>
    <w:rsid w:val="692B55CC"/>
    <w:rsid w:val="692C2D47"/>
    <w:rsid w:val="69360437"/>
    <w:rsid w:val="693D055C"/>
    <w:rsid w:val="693D0FBD"/>
    <w:rsid w:val="69530E0F"/>
    <w:rsid w:val="695A522F"/>
    <w:rsid w:val="69730ECE"/>
    <w:rsid w:val="697DDC74"/>
    <w:rsid w:val="69857C05"/>
    <w:rsid w:val="69957202"/>
    <w:rsid w:val="699D1150"/>
    <w:rsid w:val="69A240E9"/>
    <w:rsid w:val="69A2743B"/>
    <w:rsid w:val="69AF1AF3"/>
    <w:rsid w:val="69BBD746"/>
    <w:rsid w:val="69DF909D"/>
    <w:rsid w:val="69E7C8AF"/>
    <w:rsid w:val="69EA977B"/>
    <w:rsid w:val="69EE650C"/>
    <w:rsid w:val="69EF7855"/>
    <w:rsid w:val="69F17B07"/>
    <w:rsid w:val="69F7325F"/>
    <w:rsid w:val="69F78B06"/>
    <w:rsid w:val="69FF0948"/>
    <w:rsid w:val="69FF1F4A"/>
    <w:rsid w:val="6A046CD1"/>
    <w:rsid w:val="6A0B44D6"/>
    <w:rsid w:val="6A262745"/>
    <w:rsid w:val="6A3C4C15"/>
    <w:rsid w:val="6A4639A8"/>
    <w:rsid w:val="6A4F37A9"/>
    <w:rsid w:val="6A5333F4"/>
    <w:rsid w:val="6A5A7679"/>
    <w:rsid w:val="6A7F4F84"/>
    <w:rsid w:val="6A886202"/>
    <w:rsid w:val="6AA93A74"/>
    <w:rsid w:val="6AAE0F1F"/>
    <w:rsid w:val="6AC2225C"/>
    <w:rsid w:val="6ACF5702"/>
    <w:rsid w:val="6AE46CE0"/>
    <w:rsid w:val="6AEB9875"/>
    <w:rsid w:val="6AEC39C6"/>
    <w:rsid w:val="6AEE62D0"/>
    <w:rsid w:val="6AEEAB39"/>
    <w:rsid w:val="6AFA5309"/>
    <w:rsid w:val="6AFD35FF"/>
    <w:rsid w:val="6AFF212D"/>
    <w:rsid w:val="6AFF3E29"/>
    <w:rsid w:val="6B0F3002"/>
    <w:rsid w:val="6B262518"/>
    <w:rsid w:val="6B2C6776"/>
    <w:rsid w:val="6B322560"/>
    <w:rsid w:val="6B515F20"/>
    <w:rsid w:val="6B521D39"/>
    <w:rsid w:val="6B586695"/>
    <w:rsid w:val="6B6C4ABC"/>
    <w:rsid w:val="6B6FE2C6"/>
    <w:rsid w:val="6B773419"/>
    <w:rsid w:val="6B7F5B55"/>
    <w:rsid w:val="6B8E3735"/>
    <w:rsid w:val="6B906C3E"/>
    <w:rsid w:val="6BBE6011"/>
    <w:rsid w:val="6BBEEB54"/>
    <w:rsid w:val="6BC02A79"/>
    <w:rsid w:val="6BC6EA09"/>
    <w:rsid w:val="6BD566B5"/>
    <w:rsid w:val="6BDECC22"/>
    <w:rsid w:val="6BDF3D01"/>
    <w:rsid w:val="6BE9283B"/>
    <w:rsid w:val="6BEB00B5"/>
    <w:rsid w:val="6BEF20C8"/>
    <w:rsid w:val="6BEF3428"/>
    <w:rsid w:val="6BEFB793"/>
    <w:rsid w:val="6BEFD0DD"/>
    <w:rsid w:val="6BF1A0D2"/>
    <w:rsid w:val="6BF36E18"/>
    <w:rsid w:val="6BF5B265"/>
    <w:rsid w:val="6BF6053E"/>
    <w:rsid w:val="6BF78A15"/>
    <w:rsid w:val="6BFB04A6"/>
    <w:rsid w:val="6BFB133E"/>
    <w:rsid w:val="6BFB3DDB"/>
    <w:rsid w:val="6BFCAA02"/>
    <w:rsid w:val="6BFD2306"/>
    <w:rsid w:val="6BFD4EF6"/>
    <w:rsid w:val="6BFDD26A"/>
    <w:rsid w:val="6BFDF24A"/>
    <w:rsid w:val="6BFE127E"/>
    <w:rsid w:val="6BFE17C3"/>
    <w:rsid w:val="6BFE1E4E"/>
    <w:rsid w:val="6BFE911E"/>
    <w:rsid w:val="6BFF5D57"/>
    <w:rsid w:val="6C000FAD"/>
    <w:rsid w:val="6C253EEB"/>
    <w:rsid w:val="6C5D6B73"/>
    <w:rsid w:val="6C6E2EF0"/>
    <w:rsid w:val="6C756813"/>
    <w:rsid w:val="6C76437B"/>
    <w:rsid w:val="6C7AB139"/>
    <w:rsid w:val="6C8043FA"/>
    <w:rsid w:val="6C883A1E"/>
    <w:rsid w:val="6C902F75"/>
    <w:rsid w:val="6C9766D3"/>
    <w:rsid w:val="6CA05B26"/>
    <w:rsid w:val="6CA16A83"/>
    <w:rsid w:val="6CB3350E"/>
    <w:rsid w:val="6CC04906"/>
    <w:rsid w:val="6CD622BD"/>
    <w:rsid w:val="6CDED576"/>
    <w:rsid w:val="6CE30E7A"/>
    <w:rsid w:val="6CEF644D"/>
    <w:rsid w:val="6CF707A4"/>
    <w:rsid w:val="6CFF1B0A"/>
    <w:rsid w:val="6D1DB432"/>
    <w:rsid w:val="6D352E41"/>
    <w:rsid w:val="6D54ECBF"/>
    <w:rsid w:val="6D57764B"/>
    <w:rsid w:val="6D5C0D63"/>
    <w:rsid w:val="6D5C1A9B"/>
    <w:rsid w:val="6D5E3E4F"/>
    <w:rsid w:val="6D5E8355"/>
    <w:rsid w:val="6D610BCC"/>
    <w:rsid w:val="6D6B8896"/>
    <w:rsid w:val="6D6F5447"/>
    <w:rsid w:val="6D7007BE"/>
    <w:rsid w:val="6D716E1A"/>
    <w:rsid w:val="6D7D0A41"/>
    <w:rsid w:val="6D7D805B"/>
    <w:rsid w:val="6D8860EB"/>
    <w:rsid w:val="6D8A70D2"/>
    <w:rsid w:val="6D8FAA7E"/>
    <w:rsid w:val="6D9609B3"/>
    <w:rsid w:val="6DA5677F"/>
    <w:rsid w:val="6DAFB0D4"/>
    <w:rsid w:val="6DB5F441"/>
    <w:rsid w:val="6DBC419E"/>
    <w:rsid w:val="6DBF03A0"/>
    <w:rsid w:val="6DBFFE6F"/>
    <w:rsid w:val="6DE4A8D1"/>
    <w:rsid w:val="6DE6AFF5"/>
    <w:rsid w:val="6DE79D26"/>
    <w:rsid w:val="6DE94CBA"/>
    <w:rsid w:val="6DEA87A1"/>
    <w:rsid w:val="6DEB6CF7"/>
    <w:rsid w:val="6DEEF263"/>
    <w:rsid w:val="6DEFDC50"/>
    <w:rsid w:val="6DF34ADE"/>
    <w:rsid w:val="6DF7647F"/>
    <w:rsid w:val="6DFCF16A"/>
    <w:rsid w:val="6DFF8EAD"/>
    <w:rsid w:val="6DFFDC7B"/>
    <w:rsid w:val="6E0A0EF4"/>
    <w:rsid w:val="6E2D0483"/>
    <w:rsid w:val="6E3F047C"/>
    <w:rsid w:val="6E4C4F1E"/>
    <w:rsid w:val="6E524AD0"/>
    <w:rsid w:val="6E623BA5"/>
    <w:rsid w:val="6E66016D"/>
    <w:rsid w:val="6E6959DD"/>
    <w:rsid w:val="6E727590"/>
    <w:rsid w:val="6E7B3CFD"/>
    <w:rsid w:val="6E7D3C3A"/>
    <w:rsid w:val="6E7E84B7"/>
    <w:rsid w:val="6E7FF14E"/>
    <w:rsid w:val="6E8B1253"/>
    <w:rsid w:val="6E9FB4A6"/>
    <w:rsid w:val="6E9FD723"/>
    <w:rsid w:val="6EA26511"/>
    <w:rsid w:val="6EA42822"/>
    <w:rsid w:val="6EA93357"/>
    <w:rsid w:val="6EAB041E"/>
    <w:rsid w:val="6EB42AF1"/>
    <w:rsid w:val="6EBF5669"/>
    <w:rsid w:val="6EC0332B"/>
    <w:rsid w:val="6ECEADAD"/>
    <w:rsid w:val="6ECECC3B"/>
    <w:rsid w:val="6ECEF724"/>
    <w:rsid w:val="6EDD62AF"/>
    <w:rsid w:val="6EDF20F7"/>
    <w:rsid w:val="6EDFF04C"/>
    <w:rsid w:val="6EED2068"/>
    <w:rsid w:val="6EEF3AAC"/>
    <w:rsid w:val="6EEFD774"/>
    <w:rsid w:val="6EF3C7AD"/>
    <w:rsid w:val="6EF5F370"/>
    <w:rsid w:val="6EF7BD0A"/>
    <w:rsid w:val="6EFC7377"/>
    <w:rsid w:val="6EFD1B1E"/>
    <w:rsid w:val="6EFD7325"/>
    <w:rsid w:val="6EFF1704"/>
    <w:rsid w:val="6EFF531F"/>
    <w:rsid w:val="6EFFEC4A"/>
    <w:rsid w:val="6EFFF3BA"/>
    <w:rsid w:val="6F3FCC4D"/>
    <w:rsid w:val="6F475297"/>
    <w:rsid w:val="6F4FEA9B"/>
    <w:rsid w:val="6F5B893A"/>
    <w:rsid w:val="6F5D2B76"/>
    <w:rsid w:val="6F5E9333"/>
    <w:rsid w:val="6F6005AC"/>
    <w:rsid w:val="6F61640B"/>
    <w:rsid w:val="6F65E8E9"/>
    <w:rsid w:val="6F677E4A"/>
    <w:rsid w:val="6F68FAB4"/>
    <w:rsid w:val="6F6DF400"/>
    <w:rsid w:val="6F6F748F"/>
    <w:rsid w:val="6F7731BD"/>
    <w:rsid w:val="6F7A9B7A"/>
    <w:rsid w:val="6F7B00B8"/>
    <w:rsid w:val="6F7F4F2E"/>
    <w:rsid w:val="6F7F958B"/>
    <w:rsid w:val="6F813DB4"/>
    <w:rsid w:val="6F992057"/>
    <w:rsid w:val="6F9BE5D9"/>
    <w:rsid w:val="6F9D467F"/>
    <w:rsid w:val="6FA397BD"/>
    <w:rsid w:val="6FA44171"/>
    <w:rsid w:val="6FA80E65"/>
    <w:rsid w:val="6FAF9C76"/>
    <w:rsid w:val="6FAFE22A"/>
    <w:rsid w:val="6FBB8607"/>
    <w:rsid w:val="6FBCE8E1"/>
    <w:rsid w:val="6FBDEFEB"/>
    <w:rsid w:val="6FBE5EAF"/>
    <w:rsid w:val="6FBE8D4F"/>
    <w:rsid w:val="6FBF4167"/>
    <w:rsid w:val="6FBFBB9C"/>
    <w:rsid w:val="6FC72261"/>
    <w:rsid w:val="6FCFED57"/>
    <w:rsid w:val="6FD41E16"/>
    <w:rsid w:val="6FD6D941"/>
    <w:rsid w:val="6FD73620"/>
    <w:rsid w:val="6FDB3B29"/>
    <w:rsid w:val="6FDD11A1"/>
    <w:rsid w:val="6FDD697B"/>
    <w:rsid w:val="6FDF0925"/>
    <w:rsid w:val="6FDF4ABA"/>
    <w:rsid w:val="6FDF4E77"/>
    <w:rsid w:val="6FDF939E"/>
    <w:rsid w:val="6FDFB24B"/>
    <w:rsid w:val="6FDFC33F"/>
    <w:rsid w:val="6FE039C3"/>
    <w:rsid w:val="6FE2BE5E"/>
    <w:rsid w:val="6FE741F1"/>
    <w:rsid w:val="6FEA4195"/>
    <w:rsid w:val="6FEB1D9D"/>
    <w:rsid w:val="6FED3CED"/>
    <w:rsid w:val="6FEF3A86"/>
    <w:rsid w:val="6FEF87E6"/>
    <w:rsid w:val="6FF17DDD"/>
    <w:rsid w:val="6FF1C69F"/>
    <w:rsid w:val="6FF2B6BD"/>
    <w:rsid w:val="6FF4987D"/>
    <w:rsid w:val="6FF51C5C"/>
    <w:rsid w:val="6FF5E1E0"/>
    <w:rsid w:val="6FF7C509"/>
    <w:rsid w:val="6FFB66E1"/>
    <w:rsid w:val="6FFB86DC"/>
    <w:rsid w:val="6FFBEBD9"/>
    <w:rsid w:val="6FFD0CD4"/>
    <w:rsid w:val="6FFD7F43"/>
    <w:rsid w:val="6FFE211E"/>
    <w:rsid w:val="6FFE4B30"/>
    <w:rsid w:val="6FFEA95E"/>
    <w:rsid w:val="6FFEC32B"/>
    <w:rsid w:val="6FFF05ED"/>
    <w:rsid w:val="6FFF0E24"/>
    <w:rsid w:val="6FFF1D33"/>
    <w:rsid w:val="6FFF4A41"/>
    <w:rsid w:val="6FFF4DB8"/>
    <w:rsid w:val="6FFF6205"/>
    <w:rsid w:val="6FFF68B8"/>
    <w:rsid w:val="6FFF6A76"/>
    <w:rsid w:val="6FFF7525"/>
    <w:rsid w:val="6FFFAAA4"/>
    <w:rsid w:val="6FFFF3C1"/>
    <w:rsid w:val="6FFFFED3"/>
    <w:rsid w:val="700A7455"/>
    <w:rsid w:val="702674C0"/>
    <w:rsid w:val="703F1782"/>
    <w:rsid w:val="703F343A"/>
    <w:rsid w:val="704F701F"/>
    <w:rsid w:val="70517FB0"/>
    <w:rsid w:val="70942620"/>
    <w:rsid w:val="709B1A54"/>
    <w:rsid w:val="70A459DF"/>
    <w:rsid w:val="70A87A96"/>
    <w:rsid w:val="70CB2BDB"/>
    <w:rsid w:val="70DA16C6"/>
    <w:rsid w:val="70FFCA92"/>
    <w:rsid w:val="710256A0"/>
    <w:rsid w:val="71220FBA"/>
    <w:rsid w:val="712A7B91"/>
    <w:rsid w:val="712E2CFF"/>
    <w:rsid w:val="712F72C0"/>
    <w:rsid w:val="714B374F"/>
    <w:rsid w:val="71611CB4"/>
    <w:rsid w:val="716C3985"/>
    <w:rsid w:val="717553A8"/>
    <w:rsid w:val="717C5DAE"/>
    <w:rsid w:val="71842F81"/>
    <w:rsid w:val="71A27E17"/>
    <w:rsid w:val="71AF611A"/>
    <w:rsid w:val="71B79F2F"/>
    <w:rsid w:val="71B80594"/>
    <w:rsid w:val="71BF4E86"/>
    <w:rsid w:val="71EC7647"/>
    <w:rsid w:val="71F70157"/>
    <w:rsid w:val="71F736DA"/>
    <w:rsid w:val="71F74073"/>
    <w:rsid w:val="71F7D035"/>
    <w:rsid w:val="71FD30CC"/>
    <w:rsid w:val="7203163E"/>
    <w:rsid w:val="72090B8D"/>
    <w:rsid w:val="7219582C"/>
    <w:rsid w:val="721C5A48"/>
    <w:rsid w:val="721E3C0B"/>
    <w:rsid w:val="722D78AB"/>
    <w:rsid w:val="72456049"/>
    <w:rsid w:val="724F3BC0"/>
    <w:rsid w:val="725B7880"/>
    <w:rsid w:val="7276221F"/>
    <w:rsid w:val="72A02170"/>
    <w:rsid w:val="72A464D3"/>
    <w:rsid w:val="72B7BEFE"/>
    <w:rsid w:val="72B95F35"/>
    <w:rsid w:val="72BE4686"/>
    <w:rsid w:val="72BF2B86"/>
    <w:rsid w:val="72DB5A07"/>
    <w:rsid w:val="72E51A28"/>
    <w:rsid w:val="72E83C73"/>
    <w:rsid w:val="72E8C499"/>
    <w:rsid w:val="72F7F0E4"/>
    <w:rsid w:val="72FBB82B"/>
    <w:rsid w:val="72FFA3C2"/>
    <w:rsid w:val="730A017F"/>
    <w:rsid w:val="73132DA3"/>
    <w:rsid w:val="73200C20"/>
    <w:rsid w:val="732C4319"/>
    <w:rsid w:val="732DD90E"/>
    <w:rsid w:val="733124B8"/>
    <w:rsid w:val="733E0B11"/>
    <w:rsid w:val="733E71CB"/>
    <w:rsid w:val="7348176B"/>
    <w:rsid w:val="734D7AD7"/>
    <w:rsid w:val="735C155C"/>
    <w:rsid w:val="736BA3DA"/>
    <w:rsid w:val="736D0109"/>
    <w:rsid w:val="73781B68"/>
    <w:rsid w:val="737A1CC5"/>
    <w:rsid w:val="737B14FA"/>
    <w:rsid w:val="737B38C8"/>
    <w:rsid w:val="737BAACC"/>
    <w:rsid w:val="738A6D75"/>
    <w:rsid w:val="7392406D"/>
    <w:rsid w:val="739D472B"/>
    <w:rsid w:val="73AF7E51"/>
    <w:rsid w:val="73B39A6D"/>
    <w:rsid w:val="73B776CA"/>
    <w:rsid w:val="73BA1891"/>
    <w:rsid w:val="73BB863E"/>
    <w:rsid w:val="73BF668F"/>
    <w:rsid w:val="73CB031C"/>
    <w:rsid w:val="73D7BA1B"/>
    <w:rsid w:val="73D944A8"/>
    <w:rsid w:val="73EC944D"/>
    <w:rsid w:val="73ED0D20"/>
    <w:rsid w:val="73EDC022"/>
    <w:rsid w:val="73EE2484"/>
    <w:rsid w:val="73EF5B55"/>
    <w:rsid w:val="73EFFD5F"/>
    <w:rsid w:val="73F3628E"/>
    <w:rsid w:val="73F567A6"/>
    <w:rsid w:val="73F6AFA4"/>
    <w:rsid w:val="73F711A9"/>
    <w:rsid w:val="73F74594"/>
    <w:rsid w:val="73FC1ACB"/>
    <w:rsid w:val="73FD4819"/>
    <w:rsid w:val="73FE3976"/>
    <w:rsid w:val="73FE3BF8"/>
    <w:rsid w:val="73FF3608"/>
    <w:rsid w:val="73FF8C77"/>
    <w:rsid w:val="73FFCC47"/>
    <w:rsid w:val="73FFD4A8"/>
    <w:rsid w:val="740A71D2"/>
    <w:rsid w:val="74192148"/>
    <w:rsid w:val="74345870"/>
    <w:rsid w:val="74353D48"/>
    <w:rsid w:val="743F8449"/>
    <w:rsid w:val="745C52C1"/>
    <w:rsid w:val="74676A96"/>
    <w:rsid w:val="74777435"/>
    <w:rsid w:val="7477780C"/>
    <w:rsid w:val="747F753B"/>
    <w:rsid w:val="7482386E"/>
    <w:rsid w:val="749017C9"/>
    <w:rsid w:val="74AB3E32"/>
    <w:rsid w:val="74B71BC9"/>
    <w:rsid w:val="74BF1C4D"/>
    <w:rsid w:val="74C13EB3"/>
    <w:rsid w:val="74C3305B"/>
    <w:rsid w:val="74CE1F33"/>
    <w:rsid w:val="74D32BC2"/>
    <w:rsid w:val="74D956AF"/>
    <w:rsid w:val="74DA03DE"/>
    <w:rsid w:val="74DFB7AF"/>
    <w:rsid w:val="74E472A8"/>
    <w:rsid w:val="74E52782"/>
    <w:rsid w:val="74E8B331"/>
    <w:rsid w:val="74EB4C96"/>
    <w:rsid w:val="74F4F766"/>
    <w:rsid w:val="74F72F46"/>
    <w:rsid w:val="74FB06CB"/>
    <w:rsid w:val="74FC82AE"/>
    <w:rsid w:val="74FFD331"/>
    <w:rsid w:val="74FFEC08"/>
    <w:rsid w:val="7512202C"/>
    <w:rsid w:val="75220B2E"/>
    <w:rsid w:val="75331486"/>
    <w:rsid w:val="7536129D"/>
    <w:rsid w:val="75461BDF"/>
    <w:rsid w:val="75553222"/>
    <w:rsid w:val="75565F32"/>
    <w:rsid w:val="75584798"/>
    <w:rsid w:val="75585E19"/>
    <w:rsid w:val="755B5643"/>
    <w:rsid w:val="75692716"/>
    <w:rsid w:val="756AFBC5"/>
    <w:rsid w:val="756F6AC0"/>
    <w:rsid w:val="756F997B"/>
    <w:rsid w:val="75764B7E"/>
    <w:rsid w:val="75860267"/>
    <w:rsid w:val="7597EF0D"/>
    <w:rsid w:val="75AD3149"/>
    <w:rsid w:val="75B605DC"/>
    <w:rsid w:val="75BFE976"/>
    <w:rsid w:val="75C91FD9"/>
    <w:rsid w:val="75CD386B"/>
    <w:rsid w:val="75DB4C35"/>
    <w:rsid w:val="75DFF443"/>
    <w:rsid w:val="75E767E7"/>
    <w:rsid w:val="75E90354"/>
    <w:rsid w:val="75F0EC5F"/>
    <w:rsid w:val="75F36DEB"/>
    <w:rsid w:val="75F5EEE5"/>
    <w:rsid w:val="75F79F4B"/>
    <w:rsid w:val="75F8529A"/>
    <w:rsid w:val="75F91FA4"/>
    <w:rsid w:val="75FA0AF7"/>
    <w:rsid w:val="75FABBFE"/>
    <w:rsid w:val="75FD34F2"/>
    <w:rsid w:val="75FD75F4"/>
    <w:rsid w:val="75FDA7F9"/>
    <w:rsid w:val="75FF9A34"/>
    <w:rsid w:val="75FFD224"/>
    <w:rsid w:val="75FFE9D2"/>
    <w:rsid w:val="76205B96"/>
    <w:rsid w:val="765F4A8B"/>
    <w:rsid w:val="766FDFBA"/>
    <w:rsid w:val="766FE662"/>
    <w:rsid w:val="767757F7"/>
    <w:rsid w:val="767C62FD"/>
    <w:rsid w:val="7688741D"/>
    <w:rsid w:val="76A86F41"/>
    <w:rsid w:val="76A949E7"/>
    <w:rsid w:val="76ACE560"/>
    <w:rsid w:val="76AE5A96"/>
    <w:rsid w:val="76B24756"/>
    <w:rsid w:val="76B306BE"/>
    <w:rsid w:val="76B563C6"/>
    <w:rsid w:val="76BB6815"/>
    <w:rsid w:val="76C93F30"/>
    <w:rsid w:val="76DF3E58"/>
    <w:rsid w:val="76DFB247"/>
    <w:rsid w:val="76DFF3BE"/>
    <w:rsid w:val="76E68652"/>
    <w:rsid w:val="76ED4864"/>
    <w:rsid w:val="76EDCBB5"/>
    <w:rsid w:val="76EDE545"/>
    <w:rsid w:val="76EF09C1"/>
    <w:rsid w:val="76EFFED7"/>
    <w:rsid w:val="76F5E464"/>
    <w:rsid w:val="76F6D930"/>
    <w:rsid w:val="76FB0B1A"/>
    <w:rsid w:val="76FB1042"/>
    <w:rsid w:val="76FCB1ED"/>
    <w:rsid w:val="76FD55C6"/>
    <w:rsid w:val="76FF8F3F"/>
    <w:rsid w:val="76FFDC22"/>
    <w:rsid w:val="7717C400"/>
    <w:rsid w:val="772F489F"/>
    <w:rsid w:val="77332A0F"/>
    <w:rsid w:val="773D48B5"/>
    <w:rsid w:val="773DF2FB"/>
    <w:rsid w:val="774821C2"/>
    <w:rsid w:val="775235D0"/>
    <w:rsid w:val="77540AB8"/>
    <w:rsid w:val="775450A8"/>
    <w:rsid w:val="775632C6"/>
    <w:rsid w:val="7756C318"/>
    <w:rsid w:val="77575781"/>
    <w:rsid w:val="776030ED"/>
    <w:rsid w:val="77639B1C"/>
    <w:rsid w:val="7766D4BE"/>
    <w:rsid w:val="776ED7F5"/>
    <w:rsid w:val="7776D387"/>
    <w:rsid w:val="77770150"/>
    <w:rsid w:val="77777A64"/>
    <w:rsid w:val="777900FF"/>
    <w:rsid w:val="777B2102"/>
    <w:rsid w:val="777C6E45"/>
    <w:rsid w:val="777DE740"/>
    <w:rsid w:val="777F6562"/>
    <w:rsid w:val="778308ED"/>
    <w:rsid w:val="77892136"/>
    <w:rsid w:val="7794E3E3"/>
    <w:rsid w:val="7797498A"/>
    <w:rsid w:val="77978885"/>
    <w:rsid w:val="779BFE06"/>
    <w:rsid w:val="77A3739F"/>
    <w:rsid w:val="77ABA9B6"/>
    <w:rsid w:val="77AF31F6"/>
    <w:rsid w:val="77AFEEBB"/>
    <w:rsid w:val="77BA1534"/>
    <w:rsid w:val="77BAD7AC"/>
    <w:rsid w:val="77BB6E3E"/>
    <w:rsid w:val="77BBD256"/>
    <w:rsid w:val="77BDE46F"/>
    <w:rsid w:val="77BF1700"/>
    <w:rsid w:val="77BF3999"/>
    <w:rsid w:val="77BFCD54"/>
    <w:rsid w:val="77C6E51B"/>
    <w:rsid w:val="77CB0DAB"/>
    <w:rsid w:val="77CC2F4F"/>
    <w:rsid w:val="77D6D9AA"/>
    <w:rsid w:val="77D7B3D4"/>
    <w:rsid w:val="77DB5120"/>
    <w:rsid w:val="77DB52C6"/>
    <w:rsid w:val="77DD3438"/>
    <w:rsid w:val="77DD7B9B"/>
    <w:rsid w:val="77DE8D14"/>
    <w:rsid w:val="77DF4BC1"/>
    <w:rsid w:val="77DFB625"/>
    <w:rsid w:val="77E72564"/>
    <w:rsid w:val="77E737A9"/>
    <w:rsid w:val="77E8342F"/>
    <w:rsid w:val="77E96DAB"/>
    <w:rsid w:val="77EB1C17"/>
    <w:rsid w:val="77ED47E6"/>
    <w:rsid w:val="77EDC975"/>
    <w:rsid w:val="77EF0062"/>
    <w:rsid w:val="77EF2948"/>
    <w:rsid w:val="77EFA868"/>
    <w:rsid w:val="77F5944D"/>
    <w:rsid w:val="77F5BEDC"/>
    <w:rsid w:val="77F739B8"/>
    <w:rsid w:val="77F8AC6C"/>
    <w:rsid w:val="77FAE359"/>
    <w:rsid w:val="77FB18B1"/>
    <w:rsid w:val="77FD3F80"/>
    <w:rsid w:val="77FD8825"/>
    <w:rsid w:val="77FD8C85"/>
    <w:rsid w:val="77FDA94A"/>
    <w:rsid w:val="77FE69DD"/>
    <w:rsid w:val="77FEB8EA"/>
    <w:rsid w:val="77FF11BC"/>
    <w:rsid w:val="77FF9102"/>
    <w:rsid w:val="77FF916F"/>
    <w:rsid w:val="77FF9320"/>
    <w:rsid w:val="77FFCD45"/>
    <w:rsid w:val="77FFF6CD"/>
    <w:rsid w:val="780C7C52"/>
    <w:rsid w:val="78115BFE"/>
    <w:rsid w:val="78142445"/>
    <w:rsid w:val="781F0E1A"/>
    <w:rsid w:val="7833D08E"/>
    <w:rsid w:val="7877C601"/>
    <w:rsid w:val="78802897"/>
    <w:rsid w:val="78850E72"/>
    <w:rsid w:val="78927336"/>
    <w:rsid w:val="78BB54F9"/>
    <w:rsid w:val="78C61CC0"/>
    <w:rsid w:val="78CE431C"/>
    <w:rsid w:val="78DA195C"/>
    <w:rsid w:val="78EA71A3"/>
    <w:rsid w:val="78F2560D"/>
    <w:rsid w:val="78F34D27"/>
    <w:rsid w:val="78F35A38"/>
    <w:rsid w:val="78F7990A"/>
    <w:rsid w:val="78FDAFD6"/>
    <w:rsid w:val="78FF0076"/>
    <w:rsid w:val="7923296C"/>
    <w:rsid w:val="795021E3"/>
    <w:rsid w:val="795B10D6"/>
    <w:rsid w:val="795F28DF"/>
    <w:rsid w:val="796AFBD8"/>
    <w:rsid w:val="796DF92E"/>
    <w:rsid w:val="797130A7"/>
    <w:rsid w:val="7973981A"/>
    <w:rsid w:val="7977A16D"/>
    <w:rsid w:val="799796CF"/>
    <w:rsid w:val="79A5EC00"/>
    <w:rsid w:val="79AE3B78"/>
    <w:rsid w:val="79AF56C7"/>
    <w:rsid w:val="79B7A2AC"/>
    <w:rsid w:val="79B84528"/>
    <w:rsid w:val="79BE395E"/>
    <w:rsid w:val="79BEFEF3"/>
    <w:rsid w:val="79BF81A7"/>
    <w:rsid w:val="79CB1B02"/>
    <w:rsid w:val="79CF2AC3"/>
    <w:rsid w:val="79D949D2"/>
    <w:rsid w:val="79DF2335"/>
    <w:rsid w:val="79DF9216"/>
    <w:rsid w:val="79E9226D"/>
    <w:rsid w:val="79F3E6DB"/>
    <w:rsid w:val="79F73B80"/>
    <w:rsid w:val="79FB66F8"/>
    <w:rsid w:val="79FB90EB"/>
    <w:rsid w:val="79FBCA2D"/>
    <w:rsid w:val="79FBF9DD"/>
    <w:rsid w:val="79FC0D9B"/>
    <w:rsid w:val="79FF4ED3"/>
    <w:rsid w:val="79FF5EBE"/>
    <w:rsid w:val="79FFC64A"/>
    <w:rsid w:val="7A0B34F3"/>
    <w:rsid w:val="7A0D0B11"/>
    <w:rsid w:val="7A124077"/>
    <w:rsid w:val="7A2E016E"/>
    <w:rsid w:val="7A323E53"/>
    <w:rsid w:val="7A33DB86"/>
    <w:rsid w:val="7A5FD1F1"/>
    <w:rsid w:val="7A63BA00"/>
    <w:rsid w:val="7A772D79"/>
    <w:rsid w:val="7A77EA41"/>
    <w:rsid w:val="7A7F6ED5"/>
    <w:rsid w:val="7A7FED6F"/>
    <w:rsid w:val="7A8F677D"/>
    <w:rsid w:val="7AA75B8D"/>
    <w:rsid w:val="7AAF317D"/>
    <w:rsid w:val="7AB7C5E0"/>
    <w:rsid w:val="7ABC1B03"/>
    <w:rsid w:val="7ABF0FE8"/>
    <w:rsid w:val="7ABFA91A"/>
    <w:rsid w:val="7AC7479C"/>
    <w:rsid w:val="7ACB35B4"/>
    <w:rsid w:val="7AD468DF"/>
    <w:rsid w:val="7ADA7DD8"/>
    <w:rsid w:val="7ADD70B7"/>
    <w:rsid w:val="7ADE4731"/>
    <w:rsid w:val="7ADF6B99"/>
    <w:rsid w:val="7ADFDE72"/>
    <w:rsid w:val="7AE92BB4"/>
    <w:rsid w:val="7AEF75CF"/>
    <w:rsid w:val="7AEFC023"/>
    <w:rsid w:val="7AF2D5CF"/>
    <w:rsid w:val="7AF6C5AA"/>
    <w:rsid w:val="7AFB6B25"/>
    <w:rsid w:val="7AFEDDC3"/>
    <w:rsid w:val="7AFF0BD7"/>
    <w:rsid w:val="7AFF4D9F"/>
    <w:rsid w:val="7AFF7696"/>
    <w:rsid w:val="7AFFB8FD"/>
    <w:rsid w:val="7AFFD402"/>
    <w:rsid w:val="7AFFDDB0"/>
    <w:rsid w:val="7B0B1DDA"/>
    <w:rsid w:val="7B0BBC5B"/>
    <w:rsid w:val="7B101249"/>
    <w:rsid w:val="7B1F04B6"/>
    <w:rsid w:val="7B1FA848"/>
    <w:rsid w:val="7B276802"/>
    <w:rsid w:val="7B357D91"/>
    <w:rsid w:val="7B3D402C"/>
    <w:rsid w:val="7B3DDE92"/>
    <w:rsid w:val="7B3F09FF"/>
    <w:rsid w:val="7B45117A"/>
    <w:rsid w:val="7B5EC1C0"/>
    <w:rsid w:val="7B5FB1F8"/>
    <w:rsid w:val="7B6DE033"/>
    <w:rsid w:val="7B6F8F89"/>
    <w:rsid w:val="7B726FAE"/>
    <w:rsid w:val="7B733BBF"/>
    <w:rsid w:val="7B7356CF"/>
    <w:rsid w:val="7B771D47"/>
    <w:rsid w:val="7B7728D3"/>
    <w:rsid w:val="7B78DCFF"/>
    <w:rsid w:val="7B7D78C3"/>
    <w:rsid w:val="7B7DF231"/>
    <w:rsid w:val="7B7EBAA0"/>
    <w:rsid w:val="7B7EE6F3"/>
    <w:rsid w:val="7B7FBD9C"/>
    <w:rsid w:val="7B7FEAE5"/>
    <w:rsid w:val="7B7FF034"/>
    <w:rsid w:val="7B8F7843"/>
    <w:rsid w:val="7B992977"/>
    <w:rsid w:val="7B9A0F47"/>
    <w:rsid w:val="7B9B9AEC"/>
    <w:rsid w:val="7B9DF15E"/>
    <w:rsid w:val="7BA7E81B"/>
    <w:rsid w:val="7BAA77AA"/>
    <w:rsid w:val="7BAC6C45"/>
    <w:rsid w:val="7BAE3A35"/>
    <w:rsid w:val="7BAF2F85"/>
    <w:rsid w:val="7BAF33F6"/>
    <w:rsid w:val="7BAF97CA"/>
    <w:rsid w:val="7BAFD57A"/>
    <w:rsid w:val="7BB6081B"/>
    <w:rsid w:val="7BB720B9"/>
    <w:rsid w:val="7BB7B629"/>
    <w:rsid w:val="7BB7BE0B"/>
    <w:rsid w:val="7BBB3DA6"/>
    <w:rsid w:val="7BBBF737"/>
    <w:rsid w:val="7BBDF09F"/>
    <w:rsid w:val="7BBE25FD"/>
    <w:rsid w:val="7BBE2CA1"/>
    <w:rsid w:val="7BBF4C9B"/>
    <w:rsid w:val="7BBFB8F5"/>
    <w:rsid w:val="7BC2A4CF"/>
    <w:rsid w:val="7BC7FC67"/>
    <w:rsid w:val="7BCEBEDC"/>
    <w:rsid w:val="7BD15728"/>
    <w:rsid w:val="7BD481A7"/>
    <w:rsid w:val="7BD7A128"/>
    <w:rsid w:val="7BD934EC"/>
    <w:rsid w:val="7BDBECFE"/>
    <w:rsid w:val="7BDC0796"/>
    <w:rsid w:val="7BDC5F21"/>
    <w:rsid w:val="7BDC642F"/>
    <w:rsid w:val="7BDD468D"/>
    <w:rsid w:val="7BDD747F"/>
    <w:rsid w:val="7BDD796A"/>
    <w:rsid w:val="7BDDC8CE"/>
    <w:rsid w:val="7BDF4AC2"/>
    <w:rsid w:val="7BE1B689"/>
    <w:rsid w:val="7BE28877"/>
    <w:rsid w:val="7BE51858"/>
    <w:rsid w:val="7BE57B8C"/>
    <w:rsid w:val="7BE7886F"/>
    <w:rsid w:val="7BE7FE03"/>
    <w:rsid w:val="7BEE3558"/>
    <w:rsid w:val="7BEF0A88"/>
    <w:rsid w:val="7BEF46A6"/>
    <w:rsid w:val="7BEF4C40"/>
    <w:rsid w:val="7BEFD84A"/>
    <w:rsid w:val="7BF16B4C"/>
    <w:rsid w:val="7BF32413"/>
    <w:rsid w:val="7BFBA694"/>
    <w:rsid w:val="7BFBD6BA"/>
    <w:rsid w:val="7BFBD794"/>
    <w:rsid w:val="7BFD8656"/>
    <w:rsid w:val="7BFDC255"/>
    <w:rsid w:val="7BFDF3C2"/>
    <w:rsid w:val="7BFE5F23"/>
    <w:rsid w:val="7BFE96B0"/>
    <w:rsid w:val="7BFF00B0"/>
    <w:rsid w:val="7BFF2167"/>
    <w:rsid w:val="7BFF28EA"/>
    <w:rsid w:val="7BFF2FB6"/>
    <w:rsid w:val="7BFF3DD8"/>
    <w:rsid w:val="7BFF5F6B"/>
    <w:rsid w:val="7BFF8F49"/>
    <w:rsid w:val="7BFF9163"/>
    <w:rsid w:val="7BFF96B5"/>
    <w:rsid w:val="7BFF998A"/>
    <w:rsid w:val="7BFFA8EC"/>
    <w:rsid w:val="7BFFB044"/>
    <w:rsid w:val="7BFFDF0F"/>
    <w:rsid w:val="7BFFFA49"/>
    <w:rsid w:val="7C0D514F"/>
    <w:rsid w:val="7C2C224F"/>
    <w:rsid w:val="7C341EBD"/>
    <w:rsid w:val="7C3D2589"/>
    <w:rsid w:val="7C3D474E"/>
    <w:rsid w:val="7C3F9112"/>
    <w:rsid w:val="7C416B32"/>
    <w:rsid w:val="7C54F237"/>
    <w:rsid w:val="7C5BAEBA"/>
    <w:rsid w:val="7C5F732D"/>
    <w:rsid w:val="7C724CC8"/>
    <w:rsid w:val="7C7B6481"/>
    <w:rsid w:val="7C7EB4D6"/>
    <w:rsid w:val="7C7F4ACD"/>
    <w:rsid w:val="7C7FF229"/>
    <w:rsid w:val="7C9B7725"/>
    <w:rsid w:val="7CA00960"/>
    <w:rsid w:val="7CA76508"/>
    <w:rsid w:val="7CAFCF3F"/>
    <w:rsid w:val="7CB6238E"/>
    <w:rsid w:val="7CC536C4"/>
    <w:rsid w:val="7CC64ABA"/>
    <w:rsid w:val="7CC7668F"/>
    <w:rsid w:val="7CC774DD"/>
    <w:rsid w:val="7CC91DE6"/>
    <w:rsid w:val="7CDE18E8"/>
    <w:rsid w:val="7CDF2D58"/>
    <w:rsid w:val="7CE349D9"/>
    <w:rsid w:val="7CE7ABDC"/>
    <w:rsid w:val="7CEC7995"/>
    <w:rsid w:val="7CEEFA6A"/>
    <w:rsid w:val="7CFD626A"/>
    <w:rsid w:val="7CFDA9B0"/>
    <w:rsid w:val="7CFF0E03"/>
    <w:rsid w:val="7CFF4CF4"/>
    <w:rsid w:val="7CFF82BC"/>
    <w:rsid w:val="7D12701A"/>
    <w:rsid w:val="7D255560"/>
    <w:rsid w:val="7D2C11C2"/>
    <w:rsid w:val="7D2E2E2C"/>
    <w:rsid w:val="7D3BB61C"/>
    <w:rsid w:val="7D3C3B51"/>
    <w:rsid w:val="7D3E8DD8"/>
    <w:rsid w:val="7D3EBFE9"/>
    <w:rsid w:val="7D3F10A3"/>
    <w:rsid w:val="7D3F7357"/>
    <w:rsid w:val="7D3F7D17"/>
    <w:rsid w:val="7D3FECCF"/>
    <w:rsid w:val="7D41E1F4"/>
    <w:rsid w:val="7D5D020B"/>
    <w:rsid w:val="7D5F09C5"/>
    <w:rsid w:val="7D5F4C67"/>
    <w:rsid w:val="7D5F6D2C"/>
    <w:rsid w:val="7D5F820E"/>
    <w:rsid w:val="7D6748B5"/>
    <w:rsid w:val="7D69D7C6"/>
    <w:rsid w:val="7D6E48B2"/>
    <w:rsid w:val="7D74BEF2"/>
    <w:rsid w:val="7D752465"/>
    <w:rsid w:val="7D79F8C8"/>
    <w:rsid w:val="7D7D4B5A"/>
    <w:rsid w:val="7D7D6B8B"/>
    <w:rsid w:val="7D7DC4DC"/>
    <w:rsid w:val="7D7F4F77"/>
    <w:rsid w:val="7D7F575E"/>
    <w:rsid w:val="7D7FD668"/>
    <w:rsid w:val="7D7FDB4C"/>
    <w:rsid w:val="7D7FEE12"/>
    <w:rsid w:val="7D8DDD2B"/>
    <w:rsid w:val="7D8EF77A"/>
    <w:rsid w:val="7D8F0783"/>
    <w:rsid w:val="7D9436CB"/>
    <w:rsid w:val="7D9906D4"/>
    <w:rsid w:val="7D9E19CF"/>
    <w:rsid w:val="7D9F811E"/>
    <w:rsid w:val="7D9FCBE2"/>
    <w:rsid w:val="7D9FFAB0"/>
    <w:rsid w:val="7DA7FEBE"/>
    <w:rsid w:val="7DAA623C"/>
    <w:rsid w:val="7DAB6543"/>
    <w:rsid w:val="7DAD1F9F"/>
    <w:rsid w:val="7DAE6E8E"/>
    <w:rsid w:val="7DAF2E08"/>
    <w:rsid w:val="7DAF8329"/>
    <w:rsid w:val="7DAF962C"/>
    <w:rsid w:val="7DB5012E"/>
    <w:rsid w:val="7DB5E431"/>
    <w:rsid w:val="7DB78EA2"/>
    <w:rsid w:val="7DB7C1AC"/>
    <w:rsid w:val="7DBD5772"/>
    <w:rsid w:val="7DBED030"/>
    <w:rsid w:val="7DBF1CDE"/>
    <w:rsid w:val="7DBF6C2D"/>
    <w:rsid w:val="7DBFA4EB"/>
    <w:rsid w:val="7DBFB8E3"/>
    <w:rsid w:val="7DBFC9F3"/>
    <w:rsid w:val="7DC71465"/>
    <w:rsid w:val="7DC72058"/>
    <w:rsid w:val="7DC7496C"/>
    <w:rsid w:val="7DCB513A"/>
    <w:rsid w:val="7DCF3354"/>
    <w:rsid w:val="7DD71F80"/>
    <w:rsid w:val="7DD7E101"/>
    <w:rsid w:val="7DD7F994"/>
    <w:rsid w:val="7DDE1C4E"/>
    <w:rsid w:val="7DDE5924"/>
    <w:rsid w:val="7DDEA7D0"/>
    <w:rsid w:val="7DDEF6ED"/>
    <w:rsid w:val="7DDF2B42"/>
    <w:rsid w:val="7DDFF882"/>
    <w:rsid w:val="7DE46EAC"/>
    <w:rsid w:val="7DE7371C"/>
    <w:rsid w:val="7DEB8622"/>
    <w:rsid w:val="7DEBE499"/>
    <w:rsid w:val="7DEE6E01"/>
    <w:rsid w:val="7DEF06C0"/>
    <w:rsid w:val="7DEF8E35"/>
    <w:rsid w:val="7DF5058B"/>
    <w:rsid w:val="7DF63848"/>
    <w:rsid w:val="7DF70480"/>
    <w:rsid w:val="7DF7304E"/>
    <w:rsid w:val="7DF7BD23"/>
    <w:rsid w:val="7DF9985E"/>
    <w:rsid w:val="7DFB0BC0"/>
    <w:rsid w:val="7DFB7269"/>
    <w:rsid w:val="7DFBBACB"/>
    <w:rsid w:val="7DFBDDFD"/>
    <w:rsid w:val="7DFBE37C"/>
    <w:rsid w:val="7DFF0B8D"/>
    <w:rsid w:val="7DFF1941"/>
    <w:rsid w:val="7DFF971D"/>
    <w:rsid w:val="7E01044C"/>
    <w:rsid w:val="7E1FD15A"/>
    <w:rsid w:val="7E237EE7"/>
    <w:rsid w:val="7E272E10"/>
    <w:rsid w:val="7E2B179A"/>
    <w:rsid w:val="7E2E78B7"/>
    <w:rsid w:val="7E3372F0"/>
    <w:rsid w:val="7E397AF0"/>
    <w:rsid w:val="7E3E01B5"/>
    <w:rsid w:val="7E461279"/>
    <w:rsid w:val="7E57BF7C"/>
    <w:rsid w:val="7E5F9135"/>
    <w:rsid w:val="7E6D6BA0"/>
    <w:rsid w:val="7E771D82"/>
    <w:rsid w:val="7E79123D"/>
    <w:rsid w:val="7E7B586C"/>
    <w:rsid w:val="7E7BC1B5"/>
    <w:rsid w:val="7E7CB830"/>
    <w:rsid w:val="7E7D8FF2"/>
    <w:rsid w:val="7E7DDB53"/>
    <w:rsid w:val="7E7EE0EE"/>
    <w:rsid w:val="7E7F498A"/>
    <w:rsid w:val="7E8B30E6"/>
    <w:rsid w:val="7E9810EB"/>
    <w:rsid w:val="7E9B437E"/>
    <w:rsid w:val="7E9F90C0"/>
    <w:rsid w:val="7E9FD0C4"/>
    <w:rsid w:val="7EAD1E1E"/>
    <w:rsid w:val="7EAF350A"/>
    <w:rsid w:val="7EAF6670"/>
    <w:rsid w:val="7EB1270B"/>
    <w:rsid w:val="7EB799DC"/>
    <w:rsid w:val="7EB9F9B2"/>
    <w:rsid w:val="7EBA6511"/>
    <w:rsid w:val="7EBD6FF1"/>
    <w:rsid w:val="7EBDD445"/>
    <w:rsid w:val="7EBDF68A"/>
    <w:rsid w:val="7EBED179"/>
    <w:rsid w:val="7EBF6993"/>
    <w:rsid w:val="7EBF7AEB"/>
    <w:rsid w:val="7EBF86F5"/>
    <w:rsid w:val="7EC86FDC"/>
    <w:rsid w:val="7ECBFB8B"/>
    <w:rsid w:val="7ECE70FE"/>
    <w:rsid w:val="7ECF1B7F"/>
    <w:rsid w:val="7ECFBF78"/>
    <w:rsid w:val="7ED5F583"/>
    <w:rsid w:val="7ED70362"/>
    <w:rsid w:val="7ED7529F"/>
    <w:rsid w:val="7EDC47E2"/>
    <w:rsid w:val="7EDDA6F6"/>
    <w:rsid w:val="7EDE8B3F"/>
    <w:rsid w:val="7EDF1EA6"/>
    <w:rsid w:val="7EDF2F8D"/>
    <w:rsid w:val="7EDFBC78"/>
    <w:rsid w:val="7EE35ACB"/>
    <w:rsid w:val="7EEB60FB"/>
    <w:rsid w:val="7EEEB8B8"/>
    <w:rsid w:val="7EEF11B1"/>
    <w:rsid w:val="7EEF7F98"/>
    <w:rsid w:val="7EF5963C"/>
    <w:rsid w:val="7EF72C8F"/>
    <w:rsid w:val="7EF74D55"/>
    <w:rsid w:val="7EF766AE"/>
    <w:rsid w:val="7EF94974"/>
    <w:rsid w:val="7EFB0C18"/>
    <w:rsid w:val="7EFB4AB4"/>
    <w:rsid w:val="7EFBDF3E"/>
    <w:rsid w:val="7EFBF322"/>
    <w:rsid w:val="7EFCE29C"/>
    <w:rsid w:val="7EFD1DB0"/>
    <w:rsid w:val="7EFE5BD9"/>
    <w:rsid w:val="7EFE7424"/>
    <w:rsid w:val="7EFEB5F2"/>
    <w:rsid w:val="7EFEDB85"/>
    <w:rsid w:val="7EFF2B99"/>
    <w:rsid w:val="7EFF587B"/>
    <w:rsid w:val="7EFF8C04"/>
    <w:rsid w:val="7EFF95E9"/>
    <w:rsid w:val="7EFFBDB6"/>
    <w:rsid w:val="7EFFBE18"/>
    <w:rsid w:val="7EFFD65B"/>
    <w:rsid w:val="7EFFD96C"/>
    <w:rsid w:val="7EFFDD80"/>
    <w:rsid w:val="7EFFE82B"/>
    <w:rsid w:val="7EFFFB0D"/>
    <w:rsid w:val="7F094C79"/>
    <w:rsid w:val="7F0E12EB"/>
    <w:rsid w:val="7F0E2AEB"/>
    <w:rsid w:val="7F179285"/>
    <w:rsid w:val="7F1AD892"/>
    <w:rsid w:val="7F1B1667"/>
    <w:rsid w:val="7F1E5938"/>
    <w:rsid w:val="7F256599"/>
    <w:rsid w:val="7F2DC5A9"/>
    <w:rsid w:val="7F2F5EF6"/>
    <w:rsid w:val="7F2FF69A"/>
    <w:rsid w:val="7F36D8B4"/>
    <w:rsid w:val="7F37157A"/>
    <w:rsid w:val="7F371FA0"/>
    <w:rsid w:val="7F37E44F"/>
    <w:rsid w:val="7F37E904"/>
    <w:rsid w:val="7F39537D"/>
    <w:rsid w:val="7F3CFB2D"/>
    <w:rsid w:val="7F3E017B"/>
    <w:rsid w:val="7F3F0C77"/>
    <w:rsid w:val="7F3F9203"/>
    <w:rsid w:val="7F3F9DD2"/>
    <w:rsid w:val="7F45788A"/>
    <w:rsid w:val="7F515AB1"/>
    <w:rsid w:val="7F543D0E"/>
    <w:rsid w:val="7F553EAB"/>
    <w:rsid w:val="7F571613"/>
    <w:rsid w:val="7F5743DF"/>
    <w:rsid w:val="7F57F94C"/>
    <w:rsid w:val="7F5B1C04"/>
    <w:rsid w:val="7F5D0EF9"/>
    <w:rsid w:val="7F5D71A2"/>
    <w:rsid w:val="7F5F220E"/>
    <w:rsid w:val="7F5F90B0"/>
    <w:rsid w:val="7F5FCF7E"/>
    <w:rsid w:val="7F5FEBF6"/>
    <w:rsid w:val="7F654C1E"/>
    <w:rsid w:val="7F65FEFB"/>
    <w:rsid w:val="7F6B2159"/>
    <w:rsid w:val="7F6DC5C2"/>
    <w:rsid w:val="7F6E1205"/>
    <w:rsid w:val="7F6F5555"/>
    <w:rsid w:val="7F6FE08D"/>
    <w:rsid w:val="7F721DC7"/>
    <w:rsid w:val="7F73924D"/>
    <w:rsid w:val="7F73AD91"/>
    <w:rsid w:val="7F7603F3"/>
    <w:rsid w:val="7F7664A8"/>
    <w:rsid w:val="7F776AD3"/>
    <w:rsid w:val="7F7A041E"/>
    <w:rsid w:val="7F7B0824"/>
    <w:rsid w:val="7F7B4E2C"/>
    <w:rsid w:val="7F7B4E72"/>
    <w:rsid w:val="7F7B7FF7"/>
    <w:rsid w:val="7F7C7F3F"/>
    <w:rsid w:val="7F7D040E"/>
    <w:rsid w:val="7F7D9290"/>
    <w:rsid w:val="7F7DEA22"/>
    <w:rsid w:val="7F7E061B"/>
    <w:rsid w:val="7F7E361F"/>
    <w:rsid w:val="7F7E4B33"/>
    <w:rsid w:val="7F7EDD3A"/>
    <w:rsid w:val="7F7F0256"/>
    <w:rsid w:val="7F7F0C25"/>
    <w:rsid w:val="7F7F2CC8"/>
    <w:rsid w:val="7F7F4957"/>
    <w:rsid w:val="7F7F4DE6"/>
    <w:rsid w:val="7F7F71DB"/>
    <w:rsid w:val="7F7F7F06"/>
    <w:rsid w:val="7F7F820A"/>
    <w:rsid w:val="7F7F8935"/>
    <w:rsid w:val="7F7FB1B7"/>
    <w:rsid w:val="7F7FE95D"/>
    <w:rsid w:val="7F7FEB39"/>
    <w:rsid w:val="7F837C02"/>
    <w:rsid w:val="7F83A110"/>
    <w:rsid w:val="7F87CCD2"/>
    <w:rsid w:val="7F8F5FCB"/>
    <w:rsid w:val="7F95879F"/>
    <w:rsid w:val="7F95A3FD"/>
    <w:rsid w:val="7F95DD95"/>
    <w:rsid w:val="7F97909E"/>
    <w:rsid w:val="7F9B0A55"/>
    <w:rsid w:val="7F9BE489"/>
    <w:rsid w:val="7F9E40C8"/>
    <w:rsid w:val="7F9EC162"/>
    <w:rsid w:val="7F9F0843"/>
    <w:rsid w:val="7F9F13FC"/>
    <w:rsid w:val="7FA5D266"/>
    <w:rsid w:val="7FA78A3F"/>
    <w:rsid w:val="7FAA6CC6"/>
    <w:rsid w:val="7FABEABE"/>
    <w:rsid w:val="7FADF3BD"/>
    <w:rsid w:val="7FAED543"/>
    <w:rsid w:val="7FAF331E"/>
    <w:rsid w:val="7FAF5678"/>
    <w:rsid w:val="7FAFD30E"/>
    <w:rsid w:val="7FAFDAD7"/>
    <w:rsid w:val="7FAFFD00"/>
    <w:rsid w:val="7FB32809"/>
    <w:rsid w:val="7FB5CB5D"/>
    <w:rsid w:val="7FB72067"/>
    <w:rsid w:val="7FB79F21"/>
    <w:rsid w:val="7FB7A394"/>
    <w:rsid w:val="7FBB2D36"/>
    <w:rsid w:val="7FBBB75A"/>
    <w:rsid w:val="7FBBF410"/>
    <w:rsid w:val="7FBCD5D0"/>
    <w:rsid w:val="7FBD62E4"/>
    <w:rsid w:val="7FBD7E28"/>
    <w:rsid w:val="7FBE9BF7"/>
    <w:rsid w:val="7FBEB7FC"/>
    <w:rsid w:val="7FBF784A"/>
    <w:rsid w:val="7FBFAEAB"/>
    <w:rsid w:val="7FBFCAEB"/>
    <w:rsid w:val="7FBFF6BB"/>
    <w:rsid w:val="7FC01216"/>
    <w:rsid w:val="7FC54852"/>
    <w:rsid w:val="7FC78D4F"/>
    <w:rsid w:val="7FC7B0F4"/>
    <w:rsid w:val="7FCB04B1"/>
    <w:rsid w:val="7FCD7663"/>
    <w:rsid w:val="7FCDB25A"/>
    <w:rsid w:val="7FCE4475"/>
    <w:rsid w:val="7FCF02C2"/>
    <w:rsid w:val="7FCFA932"/>
    <w:rsid w:val="7FCFF3A7"/>
    <w:rsid w:val="7FD54832"/>
    <w:rsid w:val="7FD58810"/>
    <w:rsid w:val="7FD5C4E3"/>
    <w:rsid w:val="7FD718FF"/>
    <w:rsid w:val="7FD7212A"/>
    <w:rsid w:val="7FD793AC"/>
    <w:rsid w:val="7FD7C087"/>
    <w:rsid w:val="7FD7CBBF"/>
    <w:rsid w:val="7FD8C3A2"/>
    <w:rsid w:val="7FD92569"/>
    <w:rsid w:val="7FD92741"/>
    <w:rsid w:val="7FD94E94"/>
    <w:rsid w:val="7FD984C4"/>
    <w:rsid w:val="7FDA4A18"/>
    <w:rsid w:val="7FDB1A43"/>
    <w:rsid w:val="7FDB698E"/>
    <w:rsid w:val="7FDBBF3A"/>
    <w:rsid w:val="7FDBFA57"/>
    <w:rsid w:val="7FDC11EF"/>
    <w:rsid w:val="7FDC658D"/>
    <w:rsid w:val="7FDD0B3D"/>
    <w:rsid w:val="7FDD209C"/>
    <w:rsid w:val="7FDDC7C5"/>
    <w:rsid w:val="7FDDE8FD"/>
    <w:rsid w:val="7FDE0B74"/>
    <w:rsid w:val="7FDEAB78"/>
    <w:rsid w:val="7FDED572"/>
    <w:rsid w:val="7FDEE168"/>
    <w:rsid w:val="7FDF1636"/>
    <w:rsid w:val="7FDF3592"/>
    <w:rsid w:val="7FDF427D"/>
    <w:rsid w:val="7FDF57DD"/>
    <w:rsid w:val="7FDF5B8B"/>
    <w:rsid w:val="7FDF977F"/>
    <w:rsid w:val="7FDFB8E7"/>
    <w:rsid w:val="7FDFE402"/>
    <w:rsid w:val="7FDFE792"/>
    <w:rsid w:val="7FE6256D"/>
    <w:rsid w:val="7FE74B90"/>
    <w:rsid w:val="7FE771B2"/>
    <w:rsid w:val="7FE78054"/>
    <w:rsid w:val="7FE7A231"/>
    <w:rsid w:val="7FE7F336"/>
    <w:rsid w:val="7FE83D7E"/>
    <w:rsid w:val="7FEB8059"/>
    <w:rsid w:val="7FEC2377"/>
    <w:rsid w:val="7FECFE26"/>
    <w:rsid w:val="7FED6086"/>
    <w:rsid w:val="7FED9A13"/>
    <w:rsid w:val="7FEDD4BA"/>
    <w:rsid w:val="7FEE8829"/>
    <w:rsid w:val="7FEEE013"/>
    <w:rsid w:val="7FEEE4FA"/>
    <w:rsid w:val="7FEF010A"/>
    <w:rsid w:val="7FEF3401"/>
    <w:rsid w:val="7FEF3C32"/>
    <w:rsid w:val="7FEF4749"/>
    <w:rsid w:val="7FEF721E"/>
    <w:rsid w:val="7FEF7361"/>
    <w:rsid w:val="7FEF83FD"/>
    <w:rsid w:val="7FEF8790"/>
    <w:rsid w:val="7FEF8B48"/>
    <w:rsid w:val="7FEF8DAD"/>
    <w:rsid w:val="7FEFB855"/>
    <w:rsid w:val="7FEFBC86"/>
    <w:rsid w:val="7FEFDC22"/>
    <w:rsid w:val="7FEFE27F"/>
    <w:rsid w:val="7FF083E4"/>
    <w:rsid w:val="7FF09A58"/>
    <w:rsid w:val="7FF23A01"/>
    <w:rsid w:val="7FF28DB5"/>
    <w:rsid w:val="7FF29119"/>
    <w:rsid w:val="7FF32ED8"/>
    <w:rsid w:val="7FF359D6"/>
    <w:rsid w:val="7FF362FB"/>
    <w:rsid w:val="7FF548FE"/>
    <w:rsid w:val="7FF5544B"/>
    <w:rsid w:val="7FF62170"/>
    <w:rsid w:val="7FF70783"/>
    <w:rsid w:val="7FF70E95"/>
    <w:rsid w:val="7FF73104"/>
    <w:rsid w:val="7FF7482F"/>
    <w:rsid w:val="7FF74E29"/>
    <w:rsid w:val="7FF75F08"/>
    <w:rsid w:val="7FF76688"/>
    <w:rsid w:val="7FF77B97"/>
    <w:rsid w:val="7FF78AC4"/>
    <w:rsid w:val="7FF7CF63"/>
    <w:rsid w:val="7FF7DAD9"/>
    <w:rsid w:val="7FF7FD95"/>
    <w:rsid w:val="7FF9B9F8"/>
    <w:rsid w:val="7FFA5010"/>
    <w:rsid w:val="7FFAB2D6"/>
    <w:rsid w:val="7FFACAF4"/>
    <w:rsid w:val="7FFB180B"/>
    <w:rsid w:val="7FFB3FFE"/>
    <w:rsid w:val="7FFB511D"/>
    <w:rsid w:val="7FFBC545"/>
    <w:rsid w:val="7FFBD471"/>
    <w:rsid w:val="7FFBD638"/>
    <w:rsid w:val="7FFBF935"/>
    <w:rsid w:val="7FFC14BF"/>
    <w:rsid w:val="7FFC4992"/>
    <w:rsid w:val="7FFC7BEE"/>
    <w:rsid w:val="7FFCB905"/>
    <w:rsid w:val="7FFCCFE9"/>
    <w:rsid w:val="7FFD0412"/>
    <w:rsid w:val="7FFD15FB"/>
    <w:rsid w:val="7FFD2E30"/>
    <w:rsid w:val="7FFD42AD"/>
    <w:rsid w:val="7FFD962F"/>
    <w:rsid w:val="7FFD9E88"/>
    <w:rsid w:val="7FFDB0CF"/>
    <w:rsid w:val="7FFDBE86"/>
    <w:rsid w:val="7FFDDF4D"/>
    <w:rsid w:val="7FFDEEE3"/>
    <w:rsid w:val="7FFE2EF3"/>
    <w:rsid w:val="7FFE32CD"/>
    <w:rsid w:val="7FFE3E22"/>
    <w:rsid w:val="7FFE50FC"/>
    <w:rsid w:val="7FFE54FF"/>
    <w:rsid w:val="7FFE6CE4"/>
    <w:rsid w:val="7FFEFA2F"/>
    <w:rsid w:val="7FFF05D3"/>
    <w:rsid w:val="7FFF106F"/>
    <w:rsid w:val="7FFF129E"/>
    <w:rsid w:val="7FFF3385"/>
    <w:rsid w:val="7FFF3548"/>
    <w:rsid w:val="7FFF37EE"/>
    <w:rsid w:val="7FFF404C"/>
    <w:rsid w:val="7FFF4804"/>
    <w:rsid w:val="7FFF4C77"/>
    <w:rsid w:val="7FFF5EE6"/>
    <w:rsid w:val="7FFF6F21"/>
    <w:rsid w:val="7FFF7046"/>
    <w:rsid w:val="7FFF72BB"/>
    <w:rsid w:val="7FFF752D"/>
    <w:rsid w:val="7FFF7F6A"/>
    <w:rsid w:val="7FFFA2FF"/>
    <w:rsid w:val="7FFFA43E"/>
    <w:rsid w:val="7FFFC8B3"/>
    <w:rsid w:val="7FFFCFE2"/>
    <w:rsid w:val="80FA64EB"/>
    <w:rsid w:val="839F2D3F"/>
    <w:rsid w:val="84BB9509"/>
    <w:rsid w:val="86FE98D0"/>
    <w:rsid w:val="8B4F2C32"/>
    <w:rsid w:val="8BDFE0B5"/>
    <w:rsid w:val="8BFD1037"/>
    <w:rsid w:val="8BFF00EC"/>
    <w:rsid w:val="8C9F52BF"/>
    <w:rsid w:val="8D1BBD4B"/>
    <w:rsid w:val="8DFDA9A1"/>
    <w:rsid w:val="8E7F8AE8"/>
    <w:rsid w:val="8F1D1366"/>
    <w:rsid w:val="8FB56FAC"/>
    <w:rsid w:val="8FDD25FB"/>
    <w:rsid w:val="8FDF1E69"/>
    <w:rsid w:val="8FF34C42"/>
    <w:rsid w:val="8FF77E86"/>
    <w:rsid w:val="8FFCF216"/>
    <w:rsid w:val="937CD8AE"/>
    <w:rsid w:val="93A71C09"/>
    <w:rsid w:val="93DE1DFC"/>
    <w:rsid w:val="941F4A6E"/>
    <w:rsid w:val="953F3FAD"/>
    <w:rsid w:val="957FA395"/>
    <w:rsid w:val="959D059D"/>
    <w:rsid w:val="95C285ED"/>
    <w:rsid w:val="95FF1333"/>
    <w:rsid w:val="95FF49AB"/>
    <w:rsid w:val="95FF5579"/>
    <w:rsid w:val="967F581C"/>
    <w:rsid w:val="96B64E1E"/>
    <w:rsid w:val="96B743A7"/>
    <w:rsid w:val="96F5A4F8"/>
    <w:rsid w:val="96F97DBF"/>
    <w:rsid w:val="96FE2F61"/>
    <w:rsid w:val="972F0BD4"/>
    <w:rsid w:val="97595581"/>
    <w:rsid w:val="977F6583"/>
    <w:rsid w:val="97D7ABE6"/>
    <w:rsid w:val="97DD0BEF"/>
    <w:rsid w:val="97DE4E0E"/>
    <w:rsid w:val="97DF480E"/>
    <w:rsid w:val="97FF456F"/>
    <w:rsid w:val="97FFCF7B"/>
    <w:rsid w:val="98BF4074"/>
    <w:rsid w:val="98FE5FAE"/>
    <w:rsid w:val="9933B659"/>
    <w:rsid w:val="997DEA65"/>
    <w:rsid w:val="997F02EF"/>
    <w:rsid w:val="99ADD77E"/>
    <w:rsid w:val="99FF1C05"/>
    <w:rsid w:val="99FFC615"/>
    <w:rsid w:val="9A9F7E9D"/>
    <w:rsid w:val="9ABFD3DA"/>
    <w:rsid w:val="9B3FD3F9"/>
    <w:rsid w:val="9B6F1507"/>
    <w:rsid w:val="9BBDAA3D"/>
    <w:rsid w:val="9BF6CC92"/>
    <w:rsid w:val="9BFB3E85"/>
    <w:rsid w:val="9BFBAA1E"/>
    <w:rsid w:val="9CFF2E0A"/>
    <w:rsid w:val="9CFF4489"/>
    <w:rsid w:val="9D174472"/>
    <w:rsid w:val="9D5B5818"/>
    <w:rsid w:val="9D5F9CC6"/>
    <w:rsid w:val="9D7D3C6F"/>
    <w:rsid w:val="9DBF8796"/>
    <w:rsid w:val="9DCF81A9"/>
    <w:rsid w:val="9DD7FCFA"/>
    <w:rsid w:val="9DDFF6BF"/>
    <w:rsid w:val="9DF0EA5D"/>
    <w:rsid w:val="9DF592A5"/>
    <w:rsid w:val="9DFF3330"/>
    <w:rsid w:val="9DFF9FAF"/>
    <w:rsid w:val="9E7FB718"/>
    <w:rsid w:val="9EBDF4EF"/>
    <w:rsid w:val="9EBE4225"/>
    <w:rsid w:val="9EEB4070"/>
    <w:rsid w:val="9EFF62AA"/>
    <w:rsid w:val="9EFF8115"/>
    <w:rsid w:val="9EFFA03B"/>
    <w:rsid w:val="9F17407C"/>
    <w:rsid w:val="9F4E7B09"/>
    <w:rsid w:val="9F7B0801"/>
    <w:rsid w:val="9F7F09AA"/>
    <w:rsid w:val="9F8D2E2D"/>
    <w:rsid w:val="9F977964"/>
    <w:rsid w:val="9FADA33F"/>
    <w:rsid w:val="9FB2D090"/>
    <w:rsid w:val="9FB7CEE7"/>
    <w:rsid w:val="9FBF999F"/>
    <w:rsid w:val="9FCD4CEE"/>
    <w:rsid w:val="9FD4A018"/>
    <w:rsid w:val="9FDDF679"/>
    <w:rsid w:val="9FE7108D"/>
    <w:rsid w:val="9FE7F9CB"/>
    <w:rsid w:val="9FED3AD9"/>
    <w:rsid w:val="9FF16E59"/>
    <w:rsid w:val="9FF54FBF"/>
    <w:rsid w:val="9FF5F7FB"/>
    <w:rsid w:val="9FF7B789"/>
    <w:rsid w:val="9FFAB831"/>
    <w:rsid w:val="9FFBF3CB"/>
    <w:rsid w:val="9FFC9C78"/>
    <w:rsid w:val="9FFF0C8B"/>
    <w:rsid w:val="9FFF163F"/>
    <w:rsid w:val="9FFF3B71"/>
    <w:rsid w:val="9FFF5DDA"/>
    <w:rsid w:val="A0AA7170"/>
    <w:rsid w:val="A2DD4384"/>
    <w:rsid w:val="A2FC5459"/>
    <w:rsid w:val="A3FA849E"/>
    <w:rsid w:val="A3FE70AD"/>
    <w:rsid w:val="A64D3667"/>
    <w:rsid w:val="A6BEB55F"/>
    <w:rsid w:val="A6EFAEA4"/>
    <w:rsid w:val="A6F928BD"/>
    <w:rsid w:val="A797C716"/>
    <w:rsid w:val="A7BA4CF2"/>
    <w:rsid w:val="A7BB9544"/>
    <w:rsid w:val="A7CDF310"/>
    <w:rsid w:val="A7DB17CD"/>
    <w:rsid w:val="A7DEF6F6"/>
    <w:rsid w:val="A7DF4E58"/>
    <w:rsid w:val="A7E69F84"/>
    <w:rsid w:val="A7E90B4F"/>
    <w:rsid w:val="A7EF4BC5"/>
    <w:rsid w:val="A7F738DA"/>
    <w:rsid w:val="A98B937F"/>
    <w:rsid w:val="A99F6B9F"/>
    <w:rsid w:val="A9DB1328"/>
    <w:rsid w:val="AA4500CD"/>
    <w:rsid w:val="AAFFD81E"/>
    <w:rsid w:val="ABBB943A"/>
    <w:rsid w:val="ABEF16AC"/>
    <w:rsid w:val="ABF0749B"/>
    <w:rsid w:val="ABF5D719"/>
    <w:rsid w:val="ABF742AA"/>
    <w:rsid w:val="ABF9B2E4"/>
    <w:rsid w:val="ABFDA22E"/>
    <w:rsid w:val="ABFF1366"/>
    <w:rsid w:val="ACFF3CD0"/>
    <w:rsid w:val="AD7D9769"/>
    <w:rsid w:val="ADCFD476"/>
    <w:rsid w:val="ADD1739E"/>
    <w:rsid w:val="ADDEBEBE"/>
    <w:rsid w:val="ADF24D34"/>
    <w:rsid w:val="ADFB5722"/>
    <w:rsid w:val="ADFFA500"/>
    <w:rsid w:val="AEA5C5B3"/>
    <w:rsid w:val="AEB7CA93"/>
    <w:rsid w:val="AED72FDA"/>
    <w:rsid w:val="AEEDEAE2"/>
    <w:rsid w:val="AEEF96A3"/>
    <w:rsid w:val="AEF7A800"/>
    <w:rsid w:val="AEFD87FB"/>
    <w:rsid w:val="AEFFB7C8"/>
    <w:rsid w:val="AF177E6F"/>
    <w:rsid w:val="AF3E3584"/>
    <w:rsid w:val="AF3FCC73"/>
    <w:rsid w:val="AF5B5D1B"/>
    <w:rsid w:val="AF5D00AA"/>
    <w:rsid w:val="AF757A36"/>
    <w:rsid w:val="AF76C5CB"/>
    <w:rsid w:val="AF7A311E"/>
    <w:rsid w:val="AF7F801B"/>
    <w:rsid w:val="AF7FA967"/>
    <w:rsid w:val="AF84119E"/>
    <w:rsid w:val="AFBDF6D3"/>
    <w:rsid w:val="AFBF7BD4"/>
    <w:rsid w:val="AFBFB9E6"/>
    <w:rsid w:val="AFCA1CEF"/>
    <w:rsid w:val="AFD54734"/>
    <w:rsid w:val="AFDFB7E3"/>
    <w:rsid w:val="AFE2073E"/>
    <w:rsid w:val="AFE39EC9"/>
    <w:rsid w:val="AFE86BAE"/>
    <w:rsid w:val="AFEF6DCC"/>
    <w:rsid w:val="AFF612A7"/>
    <w:rsid w:val="AFF791CB"/>
    <w:rsid w:val="AFFB8695"/>
    <w:rsid w:val="AFFB8D0A"/>
    <w:rsid w:val="AFFD3C29"/>
    <w:rsid w:val="AFFD85D2"/>
    <w:rsid w:val="AFFDE906"/>
    <w:rsid w:val="AFFDF54D"/>
    <w:rsid w:val="AFFF00F4"/>
    <w:rsid w:val="AFFF209B"/>
    <w:rsid w:val="AFFFBEC5"/>
    <w:rsid w:val="AFFFC29C"/>
    <w:rsid w:val="B0FCF748"/>
    <w:rsid w:val="B16F2437"/>
    <w:rsid w:val="B1B904BF"/>
    <w:rsid w:val="B1D6B219"/>
    <w:rsid w:val="B1E73778"/>
    <w:rsid w:val="B1F57262"/>
    <w:rsid w:val="B1F58DEC"/>
    <w:rsid w:val="B1FBB5EC"/>
    <w:rsid w:val="B1FBD346"/>
    <w:rsid w:val="B1FE8A31"/>
    <w:rsid w:val="B1FF0175"/>
    <w:rsid w:val="B2E94424"/>
    <w:rsid w:val="B3396D38"/>
    <w:rsid w:val="B3533944"/>
    <w:rsid w:val="B371FC4F"/>
    <w:rsid w:val="B37FD3E2"/>
    <w:rsid w:val="B39FF13C"/>
    <w:rsid w:val="B3B79D9D"/>
    <w:rsid w:val="B3DF3AE9"/>
    <w:rsid w:val="B3E18089"/>
    <w:rsid w:val="B3EAFB2A"/>
    <w:rsid w:val="B3F7D3FD"/>
    <w:rsid w:val="B3FBBB7B"/>
    <w:rsid w:val="B3FFB7CC"/>
    <w:rsid w:val="B4DC1C28"/>
    <w:rsid w:val="B4EFF34E"/>
    <w:rsid w:val="B5351963"/>
    <w:rsid w:val="B575E828"/>
    <w:rsid w:val="B58E44A9"/>
    <w:rsid w:val="B5AC72EF"/>
    <w:rsid w:val="B5AE1890"/>
    <w:rsid w:val="B5BB37FC"/>
    <w:rsid w:val="B5BFF3B3"/>
    <w:rsid w:val="B5CBE2CB"/>
    <w:rsid w:val="B5CF851B"/>
    <w:rsid w:val="B5DF0FCA"/>
    <w:rsid w:val="B5E52CB3"/>
    <w:rsid w:val="B5EDBDEF"/>
    <w:rsid w:val="B5F92E16"/>
    <w:rsid w:val="B5FB07DA"/>
    <w:rsid w:val="B6345C83"/>
    <w:rsid w:val="B6378CDF"/>
    <w:rsid w:val="B65F7B2C"/>
    <w:rsid w:val="B677ECD9"/>
    <w:rsid w:val="B6BB75A1"/>
    <w:rsid w:val="B6CF3EC7"/>
    <w:rsid w:val="B6E63102"/>
    <w:rsid w:val="B71F620E"/>
    <w:rsid w:val="B7574430"/>
    <w:rsid w:val="B757FC2B"/>
    <w:rsid w:val="B75BEE34"/>
    <w:rsid w:val="B75F05A1"/>
    <w:rsid w:val="B75F6C18"/>
    <w:rsid w:val="B766AB89"/>
    <w:rsid w:val="B7771F15"/>
    <w:rsid w:val="B777BA57"/>
    <w:rsid w:val="B78F39B5"/>
    <w:rsid w:val="B7B50903"/>
    <w:rsid w:val="B7BC8656"/>
    <w:rsid w:val="B7BEA808"/>
    <w:rsid w:val="B7BF2A33"/>
    <w:rsid w:val="B7CF86C3"/>
    <w:rsid w:val="B7DEC06F"/>
    <w:rsid w:val="B7DF7824"/>
    <w:rsid w:val="B7DF8A35"/>
    <w:rsid w:val="B7E5A9C8"/>
    <w:rsid w:val="B7EC7048"/>
    <w:rsid w:val="B7EFBDA5"/>
    <w:rsid w:val="B7F5A4D9"/>
    <w:rsid w:val="B7FB6BB3"/>
    <w:rsid w:val="B7FB9B4C"/>
    <w:rsid w:val="B7FBBDDF"/>
    <w:rsid w:val="B7FBDBC2"/>
    <w:rsid w:val="B7FCA58C"/>
    <w:rsid w:val="B7FCDF66"/>
    <w:rsid w:val="B7FF2EFF"/>
    <w:rsid w:val="B7FFC04B"/>
    <w:rsid w:val="B7FFF2CA"/>
    <w:rsid w:val="B82FD3DE"/>
    <w:rsid w:val="B867D7FB"/>
    <w:rsid w:val="B89FE514"/>
    <w:rsid w:val="B8DF65C2"/>
    <w:rsid w:val="B8E7CB62"/>
    <w:rsid w:val="B8FB3754"/>
    <w:rsid w:val="B8FBEDBB"/>
    <w:rsid w:val="B8FF6F2B"/>
    <w:rsid w:val="B93370A2"/>
    <w:rsid w:val="B9338DD5"/>
    <w:rsid w:val="B96F664A"/>
    <w:rsid w:val="B98BB85C"/>
    <w:rsid w:val="B99BA615"/>
    <w:rsid w:val="B9BA099E"/>
    <w:rsid w:val="B9BBA36A"/>
    <w:rsid w:val="B9BD9540"/>
    <w:rsid w:val="B9BE6BAE"/>
    <w:rsid w:val="B9DCB815"/>
    <w:rsid w:val="B9F36512"/>
    <w:rsid w:val="B9F384BD"/>
    <w:rsid w:val="B9FAAE43"/>
    <w:rsid w:val="BAB6FEBB"/>
    <w:rsid w:val="BABB0B1D"/>
    <w:rsid w:val="BAEB5DC3"/>
    <w:rsid w:val="BAED0649"/>
    <w:rsid w:val="BAF7257B"/>
    <w:rsid w:val="BAFAC237"/>
    <w:rsid w:val="BB55C37E"/>
    <w:rsid w:val="BB6E1DC2"/>
    <w:rsid w:val="BB751343"/>
    <w:rsid w:val="BB752B3C"/>
    <w:rsid w:val="BB7FC2B7"/>
    <w:rsid w:val="BB7FC621"/>
    <w:rsid w:val="BB8DA1F8"/>
    <w:rsid w:val="BB9EE0F4"/>
    <w:rsid w:val="BBAD0F17"/>
    <w:rsid w:val="BBAF4C7D"/>
    <w:rsid w:val="BBB523B6"/>
    <w:rsid w:val="BBBB6A73"/>
    <w:rsid w:val="BBBFC787"/>
    <w:rsid w:val="BBBFE319"/>
    <w:rsid w:val="BBCCF216"/>
    <w:rsid w:val="BBCF8212"/>
    <w:rsid w:val="BBCFD7D4"/>
    <w:rsid w:val="BBD64776"/>
    <w:rsid w:val="BBD6A082"/>
    <w:rsid w:val="BBDEA9D4"/>
    <w:rsid w:val="BBE5D463"/>
    <w:rsid w:val="BBEB75A5"/>
    <w:rsid w:val="BBEEB564"/>
    <w:rsid w:val="BBF3B58B"/>
    <w:rsid w:val="BBF77427"/>
    <w:rsid w:val="BBF7D593"/>
    <w:rsid w:val="BBF86BBE"/>
    <w:rsid w:val="BBF9BF0F"/>
    <w:rsid w:val="BBFB80EA"/>
    <w:rsid w:val="BBFF2951"/>
    <w:rsid w:val="BBFF38A8"/>
    <w:rsid w:val="BBFFFE27"/>
    <w:rsid w:val="BC3D4E51"/>
    <w:rsid w:val="BC5F197E"/>
    <w:rsid w:val="BC6ED680"/>
    <w:rsid w:val="BC7BC5B7"/>
    <w:rsid w:val="BC7C5AED"/>
    <w:rsid w:val="BC7D1D7C"/>
    <w:rsid w:val="BC7F8EBF"/>
    <w:rsid w:val="BCDC6379"/>
    <w:rsid w:val="BCDDCC8A"/>
    <w:rsid w:val="BCEB4839"/>
    <w:rsid w:val="BCEEE4B3"/>
    <w:rsid w:val="BCF8A464"/>
    <w:rsid w:val="BCFEB4A5"/>
    <w:rsid w:val="BD4AC615"/>
    <w:rsid w:val="BD4EB114"/>
    <w:rsid w:val="BD5ECF41"/>
    <w:rsid w:val="BD5F371E"/>
    <w:rsid w:val="BD6E04C3"/>
    <w:rsid w:val="BD6F1DDD"/>
    <w:rsid w:val="BD7B1FDC"/>
    <w:rsid w:val="BD7D71AF"/>
    <w:rsid w:val="BD7DAF11"/>
    <w:rsid w:val="BD7F3154"/>
    <w:rsid w:val="BDA363A8"/>
    <w:rsid w:val="BDAFA503"/>
    <w:rsid w:val="BDBE6CFA"/>
    <w:rsid w:val="BDBED2CD"/>
    <w:rsid w:val="BDC72F69"/>
    <w:rsid w:val="BDCDE187"/>
    <w:rsid w:val="BDCEF933"/>
    <w:rsid w:val="BDD6994D"/>
    <w:rsid w:val="BDD75553"/>
    <w:rsid w:val="BDDA5B01"/>
    <w:rsid w:val="BDDD9E3C"/>
    <w:rsid w:val="BDDF146B"/>
    <w:rsid w:val="BDDF75D0"/>
    <w:rsid w:val="BDEB7B1D"/>
    <w:rsid w:val="BDEDA3DF"/>
    <w:rsid w:val="BDEF494A"/>
    <w:rsid w:val="BDF86C14"/>
    <w:rsid w:val="BDFB6D25"/>
    <w:rsid w:val="BDFD1008"/>
    <w:rsid w:val="BDFEB51D"/>
    <w:rsid w:val="BDFF2E3D"/>
    <w:rsid w:val="BDFF6CC0"/>
    <w:rsid w:val="BDFFAF9E"/>
    <w:rsid w:val="BDFFB475"/>
    <w:rsid w:val="BDFFBF10"/>
    <w:rsid w:val="BE4B1A97"/>
    <w:rsid w:val="BE5BBAA5"/>
    <w:rsid w:val="BE6E6C4A"/>
    <w:rsid w:val="BE7EB128"/>
    <w:rsid w:val="BE7FF6AC"/>
    <w:rsid w:val="BE8981E8"/>
    <w:rsid w:val="BED55E28"/>
    <w:rsid w:val="BED9BE2D"/>
    <w:rsid w:val="BEDED597"/>
    <w:rsid w:val="BEDF5871"/>
    <w:rsid w:val="BEDFB9CA"/>
    <w:rsid w:val="BEEB3818"/>
    <w:rsid w:val="BEEBD529"/>
    <w:rsid w:val="BEF72A47"/>
    <w:rsid w:val="BEF77451"/>
    <w:rsid w:val="BEFBA6A5"/>
    <w:rsid w:val="BEFBCC21"/>
    <w:rsid w:val="BEFC17B9"/>
    <w:rsid w:val="BEFD8F5B"/>
    <w:rsid w:val="BEFF246D"/>
    <w:rsid w:val="BEFFC9F0"/>
    <w:rsid w:val="BF0B5F39"/>
    <w:rsid w:val="BF0E5CAA"/>
    <w:rsid w:val="BF1DC944"/>
    <w:rsid w:val="BF1F2206"/>
    <w:rsid w:val="BF36BFB7"/>
    <w:rsid w:val="BF3B7459"/>
    <w:rsid w:val="BF3E9FB3"/>
    <w:rsid w:val="BF3FDFDB"/>
    <w:rsid w:val="BF4E9C46"/>
    <w:rsid w:val="BF4F46C6"/>
    <w:rsid w:val="BF578460"/>
    <w:rsid w:val="BF5EE1DD"/>
    <w:rsid w:val="BF5F71BB"/>
    <w:rsid w:val="BF603986"/>
    <w:rsid w:val="BF6456C1"/>
    <w:rsid w:val="BF67C377"/>
    <w:rsid w:val="BF6C6A30"/>
    <w:rsid w:val="BF6EAE2F"/>
    <w:rsid w:val="BF6FEA1F"/>
    <w:rsid w:val="BF7B679A"/>
    <w:rsid w:val="BF7E40D2"/>
    <w:rsid w:val="BF7F0993"/>
    <w:rsid w:val="BF7F375D"/>
    <w:rsid w:val="BF7F3C21"/>
    <w:rsid w:val="BF7F5F64"/>
    <w:rsid w:val="BF7FD162"/>
    <w:rsid w:val="BF8369B0"/>
    <w:rsid w:val="BF8E080D"/>
    <w:rsid w:val="BF8FD9E2"/>
    <w:rsid w:val="BF95909A"/>
    <w:rsid w:val="BF9EDAB9"/>
    <w:rsid w:val="BFA7D292"/>
    <w:rsid w:val="BFAF12C2"/>
    <w:rsid w:val="BFAF81FF"/>
    <w:rsid w:val="BFB4707F"/>
    <w:rsid w:val="BFBD3E62"/>
    <w:rsid w:val="BFBF6492"/>
    <w:rsid w:val="BFBF9D57"/>
    <w:rsid w:val="BFBFA10A"/>
    <w:rsid w:val="BFC36AE8"/>
    <w:rsid w:val="BFC46B0F"/>
    <w:rsid w:val="BFC65D2B"/>
    <w:rsid w:val="BFC71C57"/>
    <w:rsid w:val="BFCE0C0B"/>
    <w:rsid w:val="BFCE77BB"/>
    <w:rsid w:val="BFD56C81"/>
    <w:rsid w:val="BFD68018"/>
    <w:rsid w:val="BFD705A1"/>
    <w:rsid w:val="BFD70A27"/>
    <w:rsid w:val="BFD7A85D"/>
    <w:rsid w:val="BFDCAE9C"/>
    <w:rsid w:val="BFDD68F9"/>
    <w:rsid w:val="BFDDA6E7"/>
    <w:rsid w:val="BFDF723F"/>
    <w:rsid w:val="BFE5F9C7"/>
    <w:rsid w:val="BFE61157"/>
    <w:rsid w:val="BFE71027"/>
    <w:rsid w:val="BFEEF150"/>
    <w:rsid w:val="BFEF134F"/>
    <w:rsid w:val="BFEF7B96"/>
    <w:rsid w:val="BFEFBF14"/>
    <w:rsid w:val="BFF343DE"/>
    <w:rsid w:val="BFF368CD"/>
    <w:rsid w:val="BFF5A695"/>
    <w:rsid w:val="BFF682E5"/>
    <w:rsid w:val="BFF74EE9"/>
    <w:rsid w:val="BFF750F7"/>
    <w:rsid w:val="BFF79704"/>
    <w:rsid w:val="BFF7AE4E"/>
    <w:rsid w:val="BFF7C55A"/>
    <w:rsid w:val="BFF7E1A3"/>
    <w:rsid w:val="BFF9D5E4"/>
    <w:rsid w:val="BFFB7A71"/>
    <w:rsid w:val="BFFBBF42"/>
    <w:rsid w:val="BFFD6BD2"/>
    <w:rsid w:val="BFFD84D1"/>
    <w:rsid w:val="BFFDBBD5"/>
    <w:rsid w:val="BFFDD027"/>
    <w:rsid w:val="BFFE2D18"/>
    <w:rsid w:val="BFFEAC92"/>
    <w:rsid w:val="BFFEB632"/>
    <w:rsid w:val="BFFED652"/>
    <w:rsid w:val="BFFF2104"/>
    <w:rsid w:val="BFFF628B"/>
    <w:rsid w:val="BFFF997C"/>
    <w:rsid w:val="BFFF9E25"/>
    <w:rsid w:val="BFFFC96B"/>
    <w:rsid w:val="C0ABA15C"/>
    <w:rsid w:val="C1D80BF4"/>
    <w:rsid w:val="C1FF39B9"/>
    <w:rsid w:val="C31B4356"/>
    <w:rsid w:val="C3AF66BC"/>
    <w:rsid w:val="C3EF9325"/>
    <w:rsid w:val="C4BF8C8E"/>
    <w:rsid w:val="C53FE15D"/>
    <w:rsid w:val="C5D9D090"/>
    <w:rsid w:val="C5DF84EB"/>
    <w:rsid w:val="C5F2D9B8"/>
    <w:rsid w:val="C66B6E4E"/>
    <w:rsid w:val="C6F78F4C"/>
    <w:rsid w:val="C6FD9E6C"/>
    <w:rsid w:val="C6FF4903"/>
    <w:rsid w:val="C7467944"/>
    <w:rsid w:val="C7BEC49F"/>
    <w:rsid w:val="C7DD5EEE"/>
    <w:rsid w:val="C7E77615"/>
    <w:rsid w:val="C7F5F7C4"/>
    <w:rsid w:val="C7FBDC5E"/>
    <w:rsid w:val="C7FD95CD"/>
    <w:rsid w:val="C7FE4120"/>
    <w:rsid w:val="C7FF17E9"/>
    <w:rsid w:val="C937A468"/>
    <w:rsid w:val="C93F82F8"/>
    <w:rsid w:val="C95901BB"/>
    <w:rsid w:val="C9D8E99F"/>
    <w:rsid w:val="C9F76186"/>
    <w:rsid w:val="CA7DC0EC"/>
    <w:rsid w:val="CAFB59A9"/>
    <w:rsid w:val="CAFCA48F"/>
    <w:rsid w:val="CAFF2C52"/>
    <w:rsid w:val="CB3D3115"/>
    <w:rsid w:val="CB551DAB"/>
    <w:rsid w:val="CB5A1934"/>
    <w:rsid w:val="CB5C1B79"/>
    <w:rsid w:val="CB7D82E2"/>
    <w:rsid w:val="CBB72600"/>
    <w:rsid w:val="CBDB986E"/>
    <w:rsid w:val="CBEE2F9C"/>
    <w:rsid w:val="CBF68F81"/>
    <w:rsid w:val="CBF715A8"/>
    <w:rsid w:val="CBFE0708"/>
    <w:rsid w:val="CBFE4D66"/>
    <w:rsid w:val="CBFEC6F4"/>
    <w:rsid w:val="CCEC6D09"/>
    <w:rsid w:val="CD6C384F"/>
    <w:rsid w:val="CD6FEE50"/>
    <w:rsid w:val="CD6FF129"/>
    <w:rsid w:val="CD779388"/>
    <w:rsid w:val="CDDACE4B"/>
    <w:rsid w:val="CDDFCDFD"/>
    <w:rsid w:val="CDEB9C84"/>
    <w:rsid w:val="CDEFE611"/>
    <w:rsid w:val="CDF2CE9D"/>
    <w:rsid w:val="CDF3EEC5"/>
    <w:rsid w:val="CDFF3876"/>
    <w:rsid w:val="CEB56C2C"/>
    <w:rsid w:val="CEF43E20"/>
    <w:rsid w:val="CEF64D86"/>
    <w:rsid w:val="CEFC1E81"/>
    <w:rsid w:val="CEFE350C"/>
    <w:rsid w:val="CEFEBEB6"/>
    <w:rsid w:val="CEFEEC70"/>
    <w:rsid w:val="CEFF170E"/>
    <w:rsid w:val="CEFF7433"/>
    <w:rsid w:val="CEFFAF01"/>
    <w:rsid w:val="CF2BDA54"/>
    <w:rsid w:val="CF31346C"/>
    <w:rsid w:val="CF3743EE"/>
    <w:rsid w:val="CF5F9189"/>
    <w:rsid w:val="CF7EE3E1"/>
    <w:rsid w:val="CF9FEDA3"/>
    <w:rsid w:val="CFAB0C69"/>
    <w:rsid w:val="CFAF2BA9"/>
    <w:rsid w:val="CFB4A1B2"/>
    <w:rsid w:val="CFB7252C"/>
    <w:rsid w:val="CFBDBC85"/>
    <w:rsid w:val="CFBFB206"/>
    <w:rsid w:val="CFD9B886"/>
    <w:rsid w:val="CFDBA2E5"/>
    <w:rsid w:val="CFDD2394"/>
    <w:rsid w:val="CFDD2AE7"/>
    <w:rsid w:val="CFDFD710"/>
    <w:rsid w:val="CFFBA024"/>
    <w:rsid w:val="CFFBBAE4"/>
    <w:rsid w:val="CFFC37BE"/>
    <w:rsid w:val="CFFDF601"/>
    <w:rsid w:val="CFFE838D"/>
    <w:rsid w:val="CFFF38D6"/>
    <w:rsid w:val="CFFF8927"/>
    <w:rsid w:val="D0CF8468"/>
    <w:rsid w:val="D15F8C33"/>
    <w:rsid w:val="D1946CC4"/>
    <w:rsid w:val="D1C73ACD"/>
    <w:rsid w:val="D1FFCD42"/>
    <w:rsid w:val="D22BCE1D"/>
    <w:rsid w:val="D2D91851"/>
    <w:rsid w:val="D2FB0471"/>
    <w:rsid w:val="D37E9F1B"/>
    <w:rsid w:val="D37FE3E5"/>
    <w:rsid w:val="D38F6A29"/>
    <w:rsid w:val="D3A70C51"/>
    <w:rsid w:val="D3F649DF"/>
    <w:rsid w:val="D3F6D627"/>
    <w:rsid w:val="D3F797DA"/>
    <w:rsid w:val="D3FE1D3A"/>
    <w:rsid w:val="D3FE4B7C"/>
    <w:rsid w:val="D47E7722"/>
    <w:rsid w:val="D4F7A4AE"/>
    <w:rsid w:val="D51B1EAC"/>
    <w:rsid w:val="D57FB7C8"/>
    <w:rsid w:val="D5B71F89"/>
    <w:rsid w:val="D5DFE38B"/>
    <w:rsid w:val="D5FDC4E2"/>
    <w:rsid w:val="D5FF9D6A"/>
    <w:rsid w:val="D5FFDF76"/>
    <w:rsid w:val="D627DF95"/>
    <w:rsid w:val="D67F5454"/>
    <w:rsid w:val="D6D70B39"/>
    <w:rsid w:val="D6DF8191"/>
    <w:rsid w:val="D6DFFB35"/>
    <w:rsid w:val="D6F6EB04"/>
    <w:rsid w:val="D6FEDF62"/>
    <w:rsid w:val="D6FFFA31"/>
    <w:rsid w:val="D6FFFD68"/>
    <w:rsid w:val="D71ECC9D"/>
    <w:rsid w:val="D73BFD63"/>
    <w:rsid w:val="D76773DC"/>
    <w:rsid w:val="D76FDA21"/>
    <w:rsid w:val="D77E72EE"/>
    <w:rsid w:val="D77EA46B"/>
    <w:rsid w:val="D77F8F15"/>
    <w:rsid w:val="D7AF1F43"/>
    <w:rsid w:val="D7B7B971"/>
    <w:rsid w:val="D7BB08F4"/>
    <w:rsid w:val="D7BF744D"/>
    <w:rsid w:val="D7D954E6"/>
    <w:rsid w:val="D7DBB0ED"/>
    <w:rsid w:val="D7E5E11A"/>
    <w:rsid w:val="D7EBB0DE"/>
    <w:rsid w:val="D7ECEC9B"/>
    <w:rsid w:val="D7F563E7"/>
    <w:rsid w:val="D7F98885"/>
    <w:rsid w:val="D7FF2738"/>
    <w:rsid w:val="D7FF8B1A"/>
    <w:rsid w:val="D7FF9B6C"/>
    <w:rsid w:val="D7FFB574"/>
    <w:rsid w:val="D8BFC39A"/>
    <w:rsid w:val="D95F4EA6"/>
    <w:rsid w:val="D995C0FB"/>
    <w:rsid w:val="D9BCF722"/>
    <w:rsid w:val="D9BE7CF5"/>
    <w:rsid w:val="D9BFC7EA"/>
    <w:rsid w:val="D9D95EFB"/>
    <w:rsid w:val="D9DF2910"/>
    <w:rsid w:val="D9E31CD3"/>
    <w:rsid w:val="D9EE7833"/>
    <w:rsid w:val="D9F59805"/>
    <w:rsid w:val="D9F6F483"/>
    <w:rsid w:val="D9F87EB4"/>
    <w:rsid w:val="D9FE466C"/>
    <w:rsid w:val="DA4DEE3F"/>
    <w:rsid w:val="DA5F268F"/>
    <w:rsid w:val="DA7EBA50"/>
    <w:rsid w:val="DAA7727D"/>
    <w:rsid w:val="DABE3AA2"/>
    <w:rsid w:val="DABF2F97"/>
    <w:rsid w:val="DABFAA7B"/>
    <w:rsid w:val="DAE575F3"/>
    <w:rsid w:val="DAEBD2C2"/>
    <w:rsid w:val="DAEE2CE9"/>
    <w:rsid w:val="DAEF9FD3"/>
    <w:rsid w:val="DAF72D75"/>
    <w:rsid w:val="DB3F5238"/>
    <w:rsid w:val="DB3FA15B"/>
    <w:rsid w:val="DB5D5F8E"/>
    <w:rsid w:val="DB65D854"/>
    <w:rsid w:val="DB6DF38C"/>
    <w:rsid w:val="DB6F4BF5"/>
    <w:rsid w:val="DB77EA2A"/>
    <w:rsid w:val="DB7B2613"/>
    <w:rsid w:val="DB7EDD8F"/>
    <w:rsid w:val="DB9DE5DC"/>
    <w:rsid w:val="DBA71FF0"/>
    <w:rsid w:val="DBAF043B"/>
    <w:rsid w:val="DBAF7696"/>
    <w:rsid w:val="DBB12711"/>
    <w:rsid w:val="DBBBCEC3"/>
    <w:rsid w:val="DBBD7DCF"/>
    <w:rsid w:val="DBDAA04E"/>
    <w:rsid w:val="DBDF36F0"/>
    <w:rsid w:val="DBDF531C"/>
    <w:rsid w:val="DBDFAFA5"/>
    <w:rsid w:val="DBDFD352"/>
    <w:rsid w:val="DBE73E76"/>
    <w:rsid w:val="DBEF6D22"/>
    <w:rsid w:val="DBEFD3F2"/>
    <w:rsid w:val="DBEFE5CB"/>
    <w:rsid w:val="DBF4B9E1"/>
    <w:rsid w:val="DBF7B5AD"/>
    <w:rsid w:val="DBFACDFA"/>
    <w:rsid w:val="DBFB4327"/>
    <w:rsid w:val="DBFDD5F1"/>
    <w:rsid w:val="DBFE1682"/>
    <w:rsid w:val="DBFEA0EF"/>
    <w:rsid w:val="DBFF86DB"/>
    <w:rsid w:val="DBFFEA18"/>
    <w:rsid w:val="DC3B930F"/>
    <w:rsid w:val="DC7AAAF9"/>
    <w:rsid w:val="DCDB2ECE"/>
    <w:rsid w:val="DCDF5CDC"/>
    <w:rsid w:val="DCF76148"/>
    <w:rsid w:val="DD1FF52D"/>
    <w:rsid w:val="DD77C2DF"/>
    <w:rsid w:val="DD7B75FF"/>
    <w:rsid w:val="DD7ED52E"/>
    <w:rsid w:val="DD7F404E"/>
    <w:rsid w:val="DD9ED4D8"/>
    <w:rsid w:val="DDB775B0"/>
    <w:rsid w:val="DDBDB5C9"/>
    <w:rsid w:val="DDBE13F2"/>
    <w:rsid w:val="DDC4D877"/>
    <w:rsid w:val="DDDAAD88"/>
    <w:rsid w:val="DDDB0E35"/>
    <w:rsid w:val="DDEB451A"/>
    <w:rsid w:val="DDEEB77A"/>
    <w:rsid w:val="DDF7229A"/>
    <w:rsid w:val="DDF854A4"/>
    <w:rsid w:val="DDFB81A2"/>
    <w:rsid w:val="DDFD8B4E"/>
    <w:rsid w:val="DDFF28AA"/>
    <w:rsid w:val="DDFFAEFD"/>
    <w:rsid w:val="DDFFDDE4"/>
    <w:rsid w:val="DDFFFFC0"/>
    <w:rsid w:val="DE3DD41C"/>
    <w:rsid w:val="DE5DBCF2"/>
    <w:rsid w:val="DE5DCB79"/>
    <w:rsid w:val="DE7971DE"/>
    <w:rsid w:val="DE7FAA50"/>
    <w:rsid w:val="DE7FB87E"/>
    <w:rsid w:val="DEA7FEC2"/>
    <w:rsid w:val="DEB785CD"/>
    <w:rsid w:val="DEB9FBBA"/>
    <w:rsid w:val="DECF954B"/>
    <w:rsid w:val="DEDB618D"/>
    <w:rsid w:val="DEEDB0FD"/>
    <w:rsid w:val="DEEE361C"/>
    <w:rsid w:val="DEF4FF48"/>
    <w:rsid w:val="DEF77367"/>
    <w:rsid w:val="DEFB287F"/>
    <w:rsid w:val="DEFF9D46"/>
    <w:rsid w:val="DF1FD4FF"/>
    <w:rsid w:val="DF2B3C9E"/>
    <w:rsid w:val="DF2F18A4"/>
    <w:rsid w:val="DF3B21FD"/>
    <w:rsid w:val="DF3BF119"/>
    <w:rsid w:val="DF3ED869"/>
    <w:rsid w:val="DF3FC8B4"/>
    <w:rsid w:val="DF53E7B0"/>
    <w:rsid w:val="DF59688C"/>
    <w:rsid w:val="DF5EC302"/>
    <w:rsid w:val="DF5F3ED0"/>
    <w:rsid w:val="DF76789E"/>
    <w:rsid w:val="DF7B2728"/>
    <w:rsid w:val="DF7B4555"/>
    <w:rsid w:val="DF7B6118"/>
    <w:rsid w:val="DF7F40AF"/>
    <w:rsid w:val="DF7FAAC2"/>
    <w:rsid w:val="DF7FCF22"/>
    <w:rsid w:val="DF9E1F9A"/>
    <w:rsid w:val="DF9FB3CE"/>
    <w:rsid w:val="DFA59211"/>
    <w:rsid w:val="DFAC3595"/>
    <w:rsid w:val="DFAF4A1D"/>
    <w:rsid w:val="DFAFA843"/>
    <w:rsid w:val="DFB9E9BD"/>
    <w:rsid w:val="DFBDEAEE"/>
    <w:rsid w:val="DFBE56F7"/>
    <w:rsid w:val="DFBF0472"/>
    <w:rsid w:val="DFBF1ABE"/>
    <w:rsid w:val="DFBF48B1"/>
    <w:rsid w:val="DFBFAA2E"/>
    <w:rsid w:val="DFBFBB1E"/>
    <w:rsid w:val="DFBFBD89"/>
    <w:rsid w:val="DFBFDF4F"/>
    <w:rsid w:val="DFBFE16D"/>
    <w:rsid w:val="DFC1A0B1"/>
    <w:rsid w:val="DFCBBAA5"/>
    <w:rsid w:val="DFCF7C02"/>
    <w:rsid w:val="DFCFD398"/>
    <w:rsid w:val="DFD5C054"/>
    <w:rsid w:val="DFD730DC"/>
    <w:rsid w:val="DFDB0D18"/>
    <w:rsid w:val="DFDB845F"/>
    <w:rsid w:val="DFDB9380"/>
    <w:rsid w:val="DFDD280D"/>
    <w:rsid w:val="DFDDB404"/>
    <w:rsid w:val="DFDE1715"/>
    <w:rsid w:val="DFDF33F0"/>
    <w:rsid w:val="DFDF4B64"/>
    <w:rsid w:val="DFDF6CA1"/>
    <w:rsid w:val="DFDF71DD"/>
    <w:rsid w:val="DFDF7830"/>
    <w:rsid w:val="DFDF7936"/>
    <w:rsid w:val="DFDF8E2A"/>
    <w:rsid w:val="DFDFA707"/>
    <w:rsid w:val="DFDFFD5C"/>
    <w:rsid w:val="DFE47A62"/>
    <w:rsid w:val="DFE6AE82"/>
    <w:rsid w:val="DFE730FA"/>
    <w:rsid w:val="DFEDD65D"/>
    <w:rsid w:val="DFEE6C86"/>
    <w:rsid w:val="DFEED0B3"/>
    <w:rsid w:val="DFEF6AB4"/>
    <w:rsid w:val="DFEFEB3B"/>
    <w:rsid w:val="DFF3B5F4"/>
    <w:rsid w:val="DFF51011"/>
    <w:rsid w:val="DFF5360E"/>
    <w:rsid w:val="DFF5B993"/>
    <w:rsid w:val="DFF77133"/>
    <w:rsid w:val="DFF79EA3"/>
    <w:rsid w:val="DFF7A35E"/>
    <w:rsid w:val="DFF8D71C"/>
    <w:rsid w:val="DFFA183F"/>
    <w:rsid w:val="DFFB0C8C"/>
    <w:rsid w:val="DFFC119A"/>
    <w:rsid w:val="DFFD03D2"/>
    <w:rsid w:val="DFFD1001"/>
    <w:rsid w:val="DFFD2FFE"/>
    <w:rsid w:val="DFFD769B"/>
    <w:rsid w:val="DFFD82A7"/>
    <w:rsid w:val="DFFDABB0"/>
    <w:rsid w:val="DFFDDDAA"/>
    <w:rsid w:val="DFFE9BE5"/>
    <w:rsid w:val="DFFF1696"/>
    <w:rsid w:val="DFFF1A70"/>
    <w:rsid w:val="DFFF2E2E"/>
    <w:rsid w:val="DFFFDC37"/>
    <w:rsid w:val="DFFFEC25"/>
    <w:rsid w:val="E02D25F0"/>
    <w:rsid w:val="E0F6129C"/>
    <w:rsid w:val="E1FBC4A7"/>
    <w:rsid w:val="E1FF5A10"/>
    <w:rsid w:val="E2967ABE"/>
    <w:rsid w:val="E2EEB0F2"/>
    <w:rsid w:val="E2FB2849"/>
    <w:rsid w:val="E37D7291"/>
    <w:rsid w:val="E393F88C"/>
    <w:rsid w:val="E39FD5A3"/>
    <w:rsid w:val="E3AF3A49"/>
    <w:rsid w:val="E3B8F6C4"/>
    <w:rsid w:val="E3B999CB"/>
    <w:rsid w:val="E3BF5D51"/>
    <w:rsid w:val="E3CFC057"/>
    <w:rsid w:val="E3D875FA"/>
    <w:rsid w:val="E3EEEA3F"/>
    <w:rsid w:val="E3FF0E09"/>
    <w:rsid w:val="E3FF5AEE"/>
    <w:rsid w:val="E3FF78DC"/>
    <w:rsid w:val="E46BC916"/>
    <w:rsid w:val="E48FEC83"/>
    <w:rsid w:val="E4FF3DC7"/>
    <w:rsid w:val="E50FCC12"/>
    <w:rsid w:val="E51FD96A"/>
    <w:rsid w:val="E57F8E99"/>
    <w:rsid w:val="E5AD8448"/>
    <w:rsid w:val="E5BF18C0"/>
    <w:rsid w:val="E5C5B04E"/>
    <w:rsid w:val="E5CFB541"/>
    <w:rsid w:val="E5EF20B6"/>
    <w:rsid w:val="E5EF75D4"/>
    <w:rsid w:val="E5FF6D6E"/>
    <w:rsid w:val="E60F5769"/>
    <w:rsid w:val="E63F8AA2"/>
    <w:rsid w:val="E64B8245"/>
    <w:rsid w:val="E65950B0"/>
    <w:rsid w:val="E677E1BB"/>
    <w:rsid w:val="E67E1A5D"/>
    <w:rsid w:val="E6A81289"/>
    <w:rsid w:val="E6BF67CC"/>
    <w:rsid w:val="E6EBC6C5"/>
    <w:rsid w:val="E6ED0401"/>
    <w:rsid w:val="E6EE73CA"/>
    <w:rsid w:val="E6EE9375"/>
    <w:rsid w:val="E6FECF8F"/>
    <w:rsid w:val="E6FF1448"/>
    <w:rsid w:val="E6FF8C54"/>
    <w:rsid w:val="E73995C0"/>
    <w:rsid w:val="E7677A90"/>
    <w:rsid w:val="E777E56B"/>
    <w:rsid w:val="E779EDD2"/>
    <w:rsid w:val="E7930326"/>
    <w:rsid w:val="E79D231A"/>
    <w:rsid w:val="E79DD569"/>
    <w:rsid w:val="E79FC6EC"/>
    <w:rsid w:val="E7B2C387"/>
    <w:rsid w:val="E7B7080C"/>
    <w:rsid w:val="E7BEBEAD"/>
    <w:rsid w:val="E7CEE6B2"/>
    <w:rsid w:val="E7CF9C42"/>
    <w:rsid w:val="E7D53B8A"/>
    <w:rsid w:val="E7D982E1"/>
    <w:rsid w:val="E7DEBA38"/>
    <w:rsid w:val="E7EA0E03"/>
    <w:rsid w:val="E7EE3AE4"/>
    <w:rsid w:val="E7F3EB19"/>
    <w:rsid w:val="E7F7CF16"/>
    <w:rsid w:val="E7F8D32F"/>
    <w:rsid w:val="E7F9E83F"/>
    <w:rsid w:val="E7FB3261"/>
    <w:rsid w:val="E7FBFD06"/>
    <w:rsid w:val="E7FCCE89"/>
    <w:rsid w:val="E7FDBA4B"/>
    <w:rsid w:val="E7FE13C1"/>
    <w:rsid w:val="E7FE4695"/>
    <w:rsid w:val="E7FF38DA"/>
    <w:rsid w:val="E7FF457C"/>
    <w:rsid w:val="E87EA050"/>
    <w:rsid w:val="E87F938B"/>
    <w:rsid w:val="E96FC41D"/>
    <w:rsid w:val="E973AD23"/>
    <w:rsid w:val="E97EFB98"/>
    <w:rsid w:val="E9AF6443"/>
    <w:rsid w:val="E9CB667C"/>
    <w:rsid w:val="E9CFCE53"/>
    <w:rsid w:val="E9D7BCF1"/>
    <w:rsid w:val="E9DF0AC0"/>
    <w:rsid w:val="E9EC6E6C"/>
    <w:rsid w:val="E9EE7514"/>
    <w:rsid w:val="E9F6B9E6"/>
    <w:rsid w:val="E9FEAAFD"/>
    <w:rsid w:val="EA3FE941"/>
    <w:rsid w:val="EA6726A2"/>
    <w:rsid w:val="EA6D38B8"/>
    <w:rsid w:val="EAD7965C"/>
    <w:rsid w:val="EADE896F"/>
    <w:rsid w:val="EAF72176"/>
    <w:rsid w:val="EAF90335"/>
    <w:rsid w:val="EB3A8D1E"/>
    <w:rsid w:val="EB57D4E4"/>
    <w:rsid w:val="EB6ECF74"/>
    <w:rsid w:val="EB7B4559"/>
    <w:rsid w:val="EB7EBDB9"/>
    <w:rsid w:val="EB7FEF55"/>
    <w:rsid w:val="EBAF2A14"/>
    <w:rsid w:val="EBB7623D"/>
    <w:rsid w:val="EBBAEAF2"/>
    <w:rsid w:val="EBBAF54E"/>
    <w:rsid w:val="EBBF3EB0"/>
    <w:rsid w:val="EBD5D32B"/>
    <w:rsid w:val="EBDDB1BF"/>
    <w:rsid w:val="EBDF1A5B"/>
    <w:rsid w:val="EBE3E451"/>
    <w:rsid w:val="EBEB23C7"/>
    <w:rsid w:val="EBEB7F84"/>
    <w:rsid w:val="EBEF9964"/>
    <w:rsid w:val="EBEFA16B"/>
    <w:rsid w:val="EBF9BDD5"/>
    <w:rsid w:val="EBFB590F"/>
    <w:rsid w:val="EBFF0AC0"/>
    <w:rsid w:val="EBFF0B68"/>
    <w:rsid w:val="EBFF478E"/>
    <w:rsid w:val="EBFFEE8E"/>
    <w:rsid w:val="EC9FB9D5"/>
    <w:rsid w:val="ECCCA3D8"/>
    <w:rsid w:val="ECEF1904"/>
    <w:rsid w:val="ECF7688C"/>
    <w:rsid w:val="ECF7AC77"/>
    <w:rsid w:val="ECFD36F6"/>
    <w:rsid w:val="ED59CEA5"/>
    <w:rsid w:val="ED6F560E"/>
    <w:rsid w:val="ED79C7B7"/>
    <w:rsid w:val="ED7D727B"/>
    <w:rsid w:val="ED99A347"/>
    <w:rsid w:val="EDAD6C99"/>
    <w:rsid w:val="EDAFE6EC"/>
    <w:rsid w:val="EDB770A2"/>
    <w:rsid w:val="EDBE7B1A"/>
    <w:rsid w:val="EDBF2895"/>
    <w:rsid w:val="EDD5231E"/>
    <w:rsid w:val="EDDB4E98"/>
    <w:rsid w:val="EDDDA002"/>
    <w:rsid w:val="EDDE5576"/>
    <w:rsid w:val="EDDF8A2D"/>
    <w:rsid w:val="EDEC75E4"/>
    <w:rsid w:val="EDECAFB8"/>
    <w:rsid w:val="EDEF84D1"/>
    <w:rsid w:val="EDEFB4D3"/>
    <w:rsid w:val="EDF2CE0C"/>
    <w:rsid w:val="EDF6DA1A"/>
    <w:rsid w:val="EDF9C2C0"/>
    <w:rsid w:val="EDFBB99F"/>
    <w:rsid w:val="EDFBCDBF"/>
    <w:rsid w:val="EDFBDBF2"/>
    <w:rsid w:val="EDFD53FC"/>
    <w:rsid w:val="EDFDC047"/>
    <w:rsid w:val="EDFFCBA4"/>
    <w:rsid w:val="EE039A88"/>
    <w:rsid w:val="EE73CE46"/>
    <w:rsid w:val="EE7F30CD"/>
    <w:rsid w:val="EE7FBD56"/>
    <w:rsid w:val="EE7FD241"/>
    <w:rsid w:val="EE9F4883"/>
    <w:rsid w:val="EEB10CF8"/>
    <w:rsid w:val="EEB13F93"/>
    <w:rsid w:val="EEB74CC4"/>
    <w:rsid w:val="EEBDC4A3"/>
    <w:rsid w:val="EEBF705D"/>
    <w:rsid w:val="EEC3B1AC"/>
    <w:rsid w:val="EECF9B40"/>
    <w:rsid w:val="EED964AC"/>
    <w:rsid w:val="EEEB48D4"/>
    <w:rsid w:val="EEEFD3A4"/>
    <w:rsid w:val="EEF73780"/>
    <w:rsid w:val="EEF7D8B2"/>
    <w:rsid w:val="EEF85A32"/>
    <w:rsid w:val="EEFB9AAF"/>
    <w:rsid w:val="EEFBEB05"/>
    <w:rsid w:val="EEFF1852"/>
    <w:rsid w:val="EEFF195C"/>
    <w:rsid w:val="EEFF4A5A"/>
    <w:rsid w:val="EEFFD48A"/>
    <w:rsid w:val="EEFFDBF1"/>
    <w:rsid w:val="EF05E38B"/>
    <w:rsid w:val="EF36C028"/>
    <w:rsid w:val="EF3BD36D"/>
    <w:rsid w:val="EF3FF5BD"/>
    <w:rsid w:val="EF5DB137"/>
    <w:rsid w:val="EF5E7785"/>
    <w:rsid w:val="EF5F7E2C"/>
    <w:rsid w:val="EF651001"/>
    <w:rsid w:val="EF6D05A1"/>
    <w:rsid w:val="EF6E179F"/>
    <w:rsid w:val="EF78B5CE"/>
    <w:rsid w:val="EF7AB521"/>
    <w:rsid w:val="EF7B3614"/>
    <w:rsid w:val="EF7BDBB7"/>
    <w:rsid w:val="EF7BE1C3"/>
    <w:rsid w:val="EF7E9692"/>
    <w:rsid w:val="EF7E97EE"/>
    <w:rsid w:val="EF7F3DFD"/>
    <w:rsid w:val="EFADE340"/>
    <w:rsid w:val="EFAFFFD4"/>
    <w:rsid w:val="EFB3275B"/>
    <w:rsid w:val="EFB58FDC"/>
    <w:rsid w:val="EFBB8FD5"/>
    <w:rsid w:val="EFBB93E4"/>
    <w:rsid w:val="EFBE1D68"/>
    <w:rsid w:val="EFBE36B9"/>
    <w:rsid w:val="EFBE6F92"/>
    <w:rsid w:val="EFBED918"/>
    <w:rsid w:val="EFBFA13D"/>
    <w:rsid w:val="EFBFB457"/>
    <w:rsid w:val="EFBFD270"/>
    <w:rsid w:val="EFC73C2A"/>
    <w:rsid w:val="EFCBB5D8"/>
    <w:rsid w:val="EFCDE6ED"/>
    <w:rsid w:val="EFCF15F6"/>
    <w:rsid w:val="EFCF8392"/>
    <w:rsid w:val="EFCFD391"/>
    <w:rsid w:val="EFD5D743"/>
    <w:rsid w:val="EFD900E9"/>
    <w:rsid w:val="EFD9FA2A"/>
    <w:rsid w:val="EFDAD18A"/>
    <w:rsid w:val="EFDB539B"/>
    <w:rsid w:val="EFDB6156"/>
    <w:rsid w:val="EFDDD59E"/>
    <w:rsid w:val="EFDF0D7A"/>
    <w:rsid w:val="EFDF7BCC"/>
    <w:rsid w:val="EFDFD452"/>
    <w:rsid w:val="EFE239C0"/>
    <w:rsid w:val="EFE3D76B"/>
    <w:rsid w:val="EFE7E423"/>
    <w:rsid w:val="EFEDD440"/>
    <w:rsid w:val="EFEF2534"/>
    <w:rsid w:val="EFF343B0"/>
    <w:rsid w:val="EFF38372"/>
    <w:rsid w:val="EFF3D4C0"/>
    <w:rsid w:val="EFF729BB"/>
    <w:rsid w:val="EFF767E5"/>
    <w:rsid w:val="EFF7CB2F"/>
    <w:rsid w:val="EFF81381"/>
    <w:rsid w:val="EFF960E5"/>
    <w:rsid w:val="EFFA46D2"/>
    <w:rsid w:val="EFFB016D"/>
    <w:rsid w:val="EFFB82B7"/>
    <w:rsid w:val="EFFB8AB1"/>
    <w:rsid w:val="EFFBCC87"/>
    <w:rsid w:val="EFFECF59"/>
    <w:rsid w:val="EFFF003A"/>
    <w:rsid w:val="EFFF0E48"/>
    <w:rsid w:val="EFFF9FA0"/>
    <w:rsid w:val="EFFFC2B4"/>
    <w:rsid w:val="EFFFD2D6"/>
    <w:rsid w:val="EFFFE596"/>
    <w:rsid w:val="EFFFEC29"/>
    <w:rsid w:val="F07F2F1C"/>
    <w:rsid w:val="F0B7EB67"/>
    <w:rsid w:val="F0FFB61B"/>
    <w:rsid w:val="F187ACDC"/>
    <w:rsid w:val="F19FDD51"/>
    <w:rsid w:val="F1A73F4D"/>
    <w:rsid w:val="F1BE4240"/>
    <w:rsid w:val="F1C7E3BA"/>
    <w:rsid w:val="F1DA9744"/>
    <w:rsid w:val="F1E93CE0"/>
    <w:rsid w:val="F1ED3547"/>
    <w:rsid w:val="F1FA3944"/>
    <w:rsid w:val="F1FD2AB8"/>
    <w:rsid w:val="F25D3AC7"/>
    <w:rsid w:val="F27C3363"/>
    <w:rsid w:val="F27D2A3A"/>
    <w:rsid w:val="F297FC9C"/>
    <w:rsid w:val="F2A93E7E"/>
    <w:rsid w:val="F2BF6620"/>
    <w:rsid w:val="F2EFB188"/>
    <w:rsid w:val="F2FEAEC6"/>
    <w:rsid w:val="F35299E5"/>
    <w:rsid w:val="F36FC25E"/>
    <w:rsid w:val="F372BE29"/>
    <w:rsid w:val="F37F2AFD"/>
    <w:rsid w:val="F37FA25E"/>
    <w:rsid w:val="F397D070"/>
    <w:rsid w:val="F399FFEE"/>
    <w:rsid w:val="F39F05EB"/>
    <w:rsid w:val="F3BA501E"/>
    <w:rsid w:val="F3BDB633"/>
    <w:rsid w:val="F3CF87C6"/>
    <w:rsid w:val="F3DF813C"/>
    <w:rsid w:val="F3DFA5E2"/>
    <w:rsid w:val="F3E5B5E8"/>
    <w:rsid w:val="F3E717C2"/>
    <w:rsid w:val="F3EC5F58"/>
    <w:rsid w:val="F3ECFBD3"/>
    <w:rsid w:val="F3F45BE6"/>
    <w:rsid w:val="F3F71839"/>
    <w:rsid w:val="F3F7F26F"/>
    <w:rsid w:val="F3F7FB47"/>
    <w:rsid w:val="F3FB8671"/>
    <w:rsid w:val="F3FD2070"/>
    <w:rsid w:val="F3FD23FA"/>
    <w:rsid w:val="F3FE486B"/>
    <w:rsid w:val="F3FE64D8"/>
    <w:rsid w:val="F3FEA90E"/>
    <w:rsid w:val="F3FF1C95"/>
    <w:rsid w:val="F3FF2189"/>
    <w:rsid w:val="F3FF9AEA"/>
    <w:rsid w:val="F41FE912"/>
    <w:rsid w:val="F44FD458"/>
    <w:rsid w:val="F453597C"/>
    <w:rsid w:val="F4679539"/>
    <w:rsid w:val="F4760A7D"/>
    <w:rsid w:val="F477649E"/>
    <w:rsid w:val="F4ABF2E6"/>
    <w:rsid w:val="F4BBE544"/>
    <w:rsid w:val="F4BDFF7E"/>
    <w:rsid w:val="F4BFB7A1"/>
    <w:rsid w:val="F4CF71B2"/>
    <w:rsid w:val="F4DFCD71"/>
    <w:rsid w:val="F4EDF75C"/>
    <w:rsid w:val="F4F6C2A8"/>
    <w:rsid w:val="F50AECCE"/>
    <w:rsid w:val="F53F712F"/>
    <w:rsid w:val="F57DA722"/>
    <w:rsid w:val="F57F0AF1"/>
    <w:rsid w:val="F57F2E76"/>
    <w:rsid w:val="F59745B9"/>
    <w:rsid w:val="F5BB2162"/>
    <w:rsid w:val="F5BD681E"/>
    <w:rsid w:val="F5BE8095"/>
    <w:rsid w:val="F5D2E2B1"/>
    <w:rsid w:val="F5D72042"/>
    <w:rsid w:val="F5D7472D"/>
    <w:rsid w:val="F5DA177F"/>
    <w:rsid w:val="F5DE1396"/>
    <w:rsid w:val="F5DF211C"/>
    <w:rsid w:val="F5DFA9A8"/>
    <w:rsid w:val="F5E1E83B"/>
    <w:rsid w:val="F5EE47B8"/>
    <w:rsid w:val="F5EFBDE4"/>
    <w:rsid w:val="F5F3C91E"/>
    <w:rsid w:val="F5F6454C"/>
    <w:rsid w:val="F5FC9C88"/>
    <w:rsid w:val="F5FDAED8"/>
    <w:rsid w:val="F5FF10A0"/>
    <w:rsid w:val="F5FF51E9"/>
    <w:rsid w:val="F5FF6DFC"/>
    <w:rsid w:val="F5FFE0F7"/>
    <w:rsid w:val="F5FFFAFC"/>
    <w:rsid w:val="F60CD9AB"/>
    <w:rsid w:val="F61E88D6"/>
    <w:rsid w:val="F63EF18E"/>
    <w:rsid w:val="F63F0969"/>
    <w:rsid w:val="F63FBA9A"/>
    <w:rsid w:val="F6696587"/>
    <w:rsid w:val="F67E53D8"/>
    <w:rsid w:val="F67E5950"/>
    <w:rsid w:val="F67F5BB8"/>
    <w:rsid w:val="F67FEE6E"/>
    <w:rsid w:val="F69B8449"/>
    <w:rsid w:val="F69D1BB7"/>
    <w:rsid w:val="F6A93CF8"/>
    <w:rsid w:val="F6AEBF33"/>
    <w:rsid w:val="F6AF80A5"/>
    <w:rsid w:val="F6BB3A64"/>
    <w:rsid w:val="F6BB5F31"/>
    <w:rsid w:val="F6DE74A4"/>
    <w:rsid w:val="F6DED41D"/>
    <w:rsid w:val="F6DFFDA6"/>
    <w:rsid w:val="F6EBDBB6"/>
    <w:rsid w:val="F6F65896"/>
    <w:rsid w:val="F6F76225"/>
    <w:rsid w:val="F6F7A20E"/>
    <w:rsid w:val="F6F92847"/>
    <w:rsid w:val="F6FA0332"/>
    <w:rsid w:val="F6FAC691"/>
    <w:rsid w:val="F6FADEF5"/>
    <w:rsid w:val="F6FD41D4"/>
    <w:rsid w:val="F6FE22B9"/>
    <w:rsid w:val="F6FECCC6"/>
    <w:rsid w:val="F6FFBDE4"/>
    <w:rsid w:val="F6FFC25F"/>
    <w:rsid w:val="F7158173"/>
    <w:rsid w:val="F72AD119"/>
    <w:rsid w:val="F72F887D"/>
    <w:rsid w:val="F73AA39D"/>
    <w:rsid w:val="F73E1C4B"/>
    <w:rsid w:val="F746F55D"/>
    <w:rsid w:val="F74992C5"/>
    <w:rsid w:val="F75596D2"/>
    <w:rsid w:val="F757766B"/>
    <w:rsid w:val="F75DFEC7"/>
    <w:rsid w:val="F7766842"/>
    <w:rsid w:val="F779194F"/>
    <w:rsid w:val="F77D1C30"/>
    <w:rsid w:val="F77F2DD8"/>
    <w:rsid w:val="F77F51AF"/>
    <w:rsid w:val="F77F868D"/>
    <w:rsid w:val="F77F9D02"/>
    <w:rsid w:val="F77FB684"/>
    <w:rsid w:val="F77FE4B2"/>
    <w:rsid w:val="F78DDD15"/>
    <w:rsid w:val="F78F30DC"/>
    <w:rsid w:val="F7AF0DB4"/>
    <w:rsid w:val="F7AF9534"/>
    <w:rsid w:val="F7AFB85D"/>
    <w:rsid w:val="F7B6AE4A"/>
    <w:rsid w:val="F7B6F6CC"/>
    <w:rsid w:val="F7B8BEAF"/>
    <w:rsid w:val="F7B9ABEB"/>
    <w:rsid w:val="F7BB820F"/>
    <w:rsid w:val="F7BC81BC"/>
    <w:rsid w:val="F7BE77CF"/>
    <w:rsid w:val="F7BFAC82"/>
    <w:rsid w:val="F7BFF9C7"/>
    <w:rsid w:val="F7C360FD"/>
    <w:rsid w:val="F7CE2DBF"/>
    <w:rsid w:val="F7D4E233"/>
    <w:rsid w:val="F7D7AE32"/>
    <w:rsid w:val="F7DB27C8"/>
    <w:rsid w:val="F7DD82F8"/>
    <w:rsid w:val="F7DF776D"/>
    <w:rsid w:val="F7DFD10D"/>
    <w:rsid w:val="F7E3E28D"/>
    <w:rsid w:val="F7E3FD8E"/>
    <w:rsid w:val="F7E4392A"/>
    <w:rsid w:val="F7E6B1F2"/>
    <w:rsid w:val="F7EA5905"/>
    <w:rsid w:val="F7EAEE63"/>
    <w:rsid w:val="F7EF10CC"/>
    <w:rsid w:val="F7EF5C35"/>
    <w:rsid w:val="F7EFA429"/>
    <w:rsid w:val="F7F1E4E9"/>
    <w:rsid w:val="F7F5EEB2"/>
    <w:rsid w:val="F7F6721C"/>
    <w:rsid w:val="F7F7A7BA"/>
    <w:rsid w:val="F7FAACE1"/>
    <w:rsid w:val="F7FAB907"/>
    <w:rsid w:val="F7FBB5E9"/>
    <w:rsid w:val="F7FBFFF0"/>
    <w:rsid w:val="F7FD10FF"/>
    <w:rsid w:val="F7FD5364"/>
    <w:rsid w:val="F7FD9ED9"/>
    <w:rsid w:val="F7FE45C2"/>
    <w:rsid w:val="F7FEA56D"/>
    <w:rsid w:val="F7FEC0D8"/>
    <w:rsid w:val="F7FF02B8"/>
    <w:rsid w:val="F7FF0CC7"/>
    <w:rsid w:val="F7FF49A9"/>
    <w:rsid w:val="F7FF83F7"/>
    <w:rsid w:val="F7FF8D94"/>
    <w:rsid w:val="F7FFA409"/>
    <w:rsid w:val="F7FFADE6"/>
    <w:rsid w:val="F7FFB1CC"/>
    <w:rsid w:val="F7FFFC28"/>
    <w:rsid w:val="F83F684D"/>
    <w:rsid w:val="F86E2EF0"/>
    <w:rsid w:val="F875191D"/>
    <w:rsid w:val="F8DFC142"/>
    <w:rsid w:val="F8FF509B"/>
    <w:rsid w:val="F9655395"/>
    <w:rsid w:val="F9739D8A"/>
    <w:rsid w:val="F97BB8E1"/>
    <w:rsid w:val="F97D8D1E"/>
    <w:rsid w:val="F97F952C"/>
    <w:rsid w:val="F98F5AF5"/>
    <w:rsid w:val="F9B3CFB2"/>
    <w:rsid w:val="F9B988CE"/>
    <w:rsid w:val="F9BBFEC3"/>
    <w:rsid w:val="F9CEE016"/>
    <w:rsid w:val="F9D7E12A"/>
    <w:rsid w:val="F9D9B880"/>
    <w:rsid w:val="F9DFF49D"/>
    <w:rsid w:val="F9EFFEF6"/>
    <w:rsid w:val="F9F161EB"/>
    <w:rsid w:val="F9F50C48"/>
    <w:rsid w:val="F9FD4F23"/>
    <w:rsid w:val="F9FF477B"/>
    <w:rsid w:val="F9FFC95F"/>
    <w:rsid w:val="F9FFF787"/>
    <w:rsid w:val="F9FFFFBC"/>
    <w:rsid w:val="FA5E5E67"/>
    <w:rsid w:val="FA5EDC85"/>
    <w:rsid w:val="FA6ABCF6"/>
    <w:rsid w:val="FA7C47F7"/>
    <w:rsid w:val="FA7F39A5"/>
    <w:rsid w:val="FA9EFA29"/>
    <w:rsid w:val="FAAF7A38"/>
    <w:rsid w:val="FABF2987"/>
    <w:rsid w:val="FAC661F3"/>
    <w:rsid w:val="FACF821B"/>
    <w:rsid w:val="FADA7E41"/>
    <w:rsid w:val="FAE7DD06"/>
    <w:rsid w:val="FAEEED62"/>
    <w:rsid w:val="FAEFBB29"/>
    <w:rsid w:val="FAF2C113"/>
    <w:rsid w:val="FAF355B5"/>
    <w:rsid w:val="FAF9C0A6"/>
    <w:rsid w:val="FAFCF014"/>
    <w:rsid w:val="FAFF9FC9"/>
    <w:rsid w:val="FAFFC187"/>
    <w:rsid w:val="FB3F8020"/>
    <w:rsid w:val="FB44DFAC"/>
    <w:rsid w:val="FB4515AC"/>
    <w:rsid w:val="FB5B1C82"/>
    <w:rsid w:val="FB5F0E1A"/>
    <w:rsid w:val="FB5F1FA6"/>
    <w:rsid w:val="FB5F7659"/>
    <w:rsid w:val="FB5FF072"/>
    <w:rsid w:val="FB615E3F"/>
    <w:rsid w:val="FB6B99F2"/>
    <w:rsid w:val="FB6D863E"/>
    <w:rsid w:val="FB6F0E96"/>
    <w:rsid w:val="FB6F50D9"/>
    <w:rsid w:val="FB78F445"/>
    <w:rsid w:val="FB794F98"/>
    <w:rsid w:val="FB797C35"/>
    <w:rsid w:val="FB7B69FE"/>
    <w:rsid w:val="FB7C8EA0"/>
    <w:rsid w:val="FB7F46D6"/>
    <w:rsid w:val="FB7F5EEF"/>
    <w:rsid w:val="FB7F75A2"/>
    <w:rsid w:val="FB7FCD1F"/>
    <w:rsid w:val="FB9568B6"/>
    <w:rsid w:val="FB99B461"/>
    <w:rsid w:val="FB9F3E3F"/>
    <w:rsid w:val="FB9F9A82"/>
    <w:rsid w:val="FB9FAA98"/>
    <w:rsid w:val="FBAB8BC0"/>
    <w:rsid w:val="FBAED186"/>
    <w:rsid w:val="FBB1F2F5"/>
    <w:rsid w:val="FBB5B45A"/>
    <w:rsid w:val="FBB63AA8"/>
    <w:rsid w:val="FBB7D06E"/>
    <w:rsid w:val="FBB94D6F"/>
    <w:rsid w:val="FBBAFA29"/>
    <w:rsid w:val="FBBBCE5F"/>
    <w:rsid w:val="FBBE2211"/>
    <w:rsid w:val="FBBE3768"/>
    <w:rsid w:val="FBBFE322"/>
    <w:rsid w:val="FBBFE461"/>
    <w:rsid w:val="FBCAC2BB"/>
    <w:rsid w:val="FBCFACA1"/>
    <w:rsid w:val="FBD72840"/>
    <w:rsid w:val="FBD742DC"/>
    <w:rsid w:val="FBD75A4D"/>
    <w:rsid w:val="FBD9D725"/>
    <w:rsid w:val="FBDB2DC8"/>
    <w:rsid w:val="FBDCCC51"/>
    <w:rsid w:val="FBDD114C"/>
    <w:rsid w:val="FBDD9EA3"/>
    <w:rsid w:val="FBDE3028"/>
    <w:rsid w:val="FBDE5133"/>
    <w:rsid w:val="FBDE6CC0"/>
    <w:rsid w:val="FBDE99A8"/>
    <w:rsid w:val="FBDF16B1"/>
    <w:rsid w:val="FBDF48DE"/>
    <w:rsid w:val="FBDFA3DB"/>
    <w:rsid w:val="FBDFC2FE"/>
    <w:rsid w:val="FBDFC899"/>
    <w:rsid w:val="FBDFF086"/>
    <w:rsid w:val="FBE27428"/>
    <w:rsid w:val="FBE592C1"/>
    <w:rsid w:val="FBEE273F"/>
    <w:rsid w:val="FBEE6836"/>
    <w:rsid w:val="FBEED273"/>
    <w:rsid w:val="FBEFD934"/>
    <w:rsid w:val="FBEFFB61"/>
    <w:rsid w:val="FBF5F787"/>
    <w:rsid w:val="FBF6D8F5"/>
    <w:rsid w:val="FBF7CB38"/>
    <w:rsid w:val="FBF7D08F"/>
    <w:rsid w:val="FBF7D5E0"/>
    <w:rsid w:val="FBF93029"/>
    <w:rsid w:val="FBF9AE7A"/>
    <w:rsid w:val="FBFA98CD"/>
    <w:rsid w:val="FBFB17ED"/>
    <w:rsid w:val="FBFBAF44"/>
    <w:rsid w:val="FBFBB8D8"/>
    <w:rsid w:val="FBFBB9E2"/>
    <w:rsid w:val="FBFD372F"/>
    <w:rsid w:val="FBFD4E02"/>
    <w:rsid w:val="FBFDC5CB"/>
    <w:rsid w:val="FBFE0828"/>
    <w:rsid w:val="FBFEB9B3"/>
    <w:rsid w:val="FBFEBDCD"/>
    <w:rsid w:val="FBFF46A8"/>
    <w:rsid w:val="FBFF75B4"/>
    <w:rsid w:val="FBFF79DD"/>
    <w:rsid w:val="FBFF9225"/>
    <w:rsid w:val="FBFFEC4D"/>
    <w:rsid w:val="FBFFFB17"/>
    <w:rsid w:val="FC1F5AD2"/>
    <w:rsid w:val="FC1F6F0C"/>
    <w:rsid w:val="FC2F1C7B"/>
    <w:rsid w:val="FC57CDCA"/>
    <w:rsid w:val="FC5CA165"/>
    <w:rsid w:val="FC5EDDD5"/>
    <w:rsid w:val="FC5FC546"/>
    <w:rsid w:val="FC5FFA0E"/>
    <w:rsid w:val="FC6741D8"/>
    <w:rsid w:val="FC6BDA3C"/>
    <w:rsid w:val="FC6FB522"/>
    <w:rsid w:val="FC73D7CD"/>
    <w:rsid w:val="FC7FCF1D"/>
    <w:rsid w:val="FC9A0EC1"/>
    <w:rsid w:val="FCAD4659"/>
    <w:rsid w:val="FCB37E22"/>
    <w:rsid w:val="FCBB95D4"/>
    <w:rsid w:val="FCBEAA70"/>
    <w:rsid w:val="FCCFE7F6"/>
    <w:rsid w:val="FCD7F80A"/>
    <w:rsid w:val="FCDD17DA"/>
    <w:rsid w:val="FCDDDC7A"/>
    <w:rsid w:val="FCDE1962"/>
    <w:rsid w:val="FCDE53C4"/>
    <w:rsid w:val="FCE918DB"/>
    <w:rsid w:val="FCEFBC4E"/>
    <w:rsid w:val="FCF20F27"/>
    <w:rsid w:val="FCF72A29"/>
    <w:rsid w:val="FCFB88B8"/>
    <w:rsid w:val="FCFBE648"/>
    <w:rsid w:val="FCFD7812"/>
    <w:rsid w:val="FCFE2128"/>
    <w:rsid w:val="FCFEEEE3"/>
    <w:rsid w:val="FCFFC42A"/>
    <w:rsid w:val="FD16FE78"/>
    <w:rsid w:val="FD1BFF2B"/>
    <w:rsid w:val="FD1D9665"/>
    <w:rsid w:val="FD232936"/>
    <w:rsid w:val="FD331E13"/>
    <w:rsid w:val="FD35BCA1"/>
    <w:rsid w:val="FD36FF25"/>
    <w:rsid w:val="FD378EEE"/>
    <w:rsid w:val="FD3909D3"/>
    <w:rsid w:val="FD3F0E11"/>
    <w:rsid w:val="FD4760F6"/>
    <w:rsid w:val="FD4EB3B6"/>
    <w:rsid w:val="FD4F14F5"/>
    <w:rsid w:val="FD4FD750"/>
    <w:rsid w:val="FD57DD45"/>
    <w:rsid w:val="FD5B1347"/>
    <w:rsid w:val="FD5C8887"/>
    <w:rsid w:val="FD65BE06"/>
    <w:rsid w:val="FD6D63FE"/>
    <w:rsid w:val="FD747825"/>
    <w:rsid w:val="FD7BDF05"/>
    <w:rsid w:val="FD7C3BE6"/>
    <w:rsid w:val="FD7E19B4"/>
    <w:rsid w:val="FD7F0D5F"/>
    <w:rsid w:val="FD7FE54A"/>
    <w:rsid w:val="FD9D0B15"/>
    <w:rsid w:val="FD9FB8C6"/>
    <w:rsid w:val="FDB32B83"/>
    <w:rsid w:val="FDB73726"/>
    <w:rsid w:val="FDBBC0E0"/>
    <w:rsid w:val="FDBF737C"/>
    <w:rsid w:val="FDBF7380"/>
    <w:rsid w:val="FDBF9789"/>
    <w:rsid w:val="FDBFB8DD"/>
    <w:rsid w:val="FDC7305A"/>
    <w:rsid w:val="FDC75819"/>
    <w:rsid w:val="FDCB39A5"/>
    <w:rsid w:val="FDCBDE1E"/>
    <w:rsid w:val="FDD340ED"/>
    <w:rsid w:val="FDDB898D"/>
    <w:rsid w:val="FDDD4C08"/>
    <w:rsid w:val="FDDE38C8"/>
    <w:rsid w:val="FDDE73E0"/>
    <w:rsid w:val="FDDE93E9"/>
    <w:rsid w:val="FDDF10E8"/>
    <w:rsid w:val="FDDF1F1E"/>
    <w:rsid w:val="FDDF2A52"/>
    <w:rsid w:val="FDDF7562"/>
    <w:rsid w:val="FDE78302"/>
    <w:rsid w:val="FDE7F8BE"/>
    <w:rsid w:val="FDEE5F26"/>
    <w:rsid w:val="FDEE9F3F"/>
    <w:rsid w:val="FDEF56CD"/>
    <w:rsid w:val="FDEF5F3E"/>
    <w:rsid w:val="FDEF9498"/>
    <w:rsid w:val="FDF54586"/>
    <w:rsid w:val="FDF6F62F"/>
    <w:rsid w:val="FDF71A22"/>
    <w:rsid w:val="FDF71E5E"/>
    <w:rsid w:val="FDF7361A"/>
    <w:rsid w:val="FDF78005"/>
    <w:rsid w:val="FDF78C9A"/>
    <w:rsid w:val="FDF7CAAB"/>
    <w:rsid w:val="FDF7CBAC"/>
    <w:rsid w:val="FDF94EDE"/>
    <w:rsid w:val="FDFB70E9"/>
    <w:rsid w:val="FDFBC973"/>
    <w:rsid w:val="FDFBF813"/>
    <w:rsid w:val="FDFD2C41"/>
    <w:rsid w:val="FDFD5FFC"/>
    <w:rsid w:val="FDFD9FA8"/>
    <w:rsid w:val="FDFDDE35"/>
    <w:rsid w:val="FDFE5058"/>
    <w:rsid w:val="FDFE8CE7"/>
    <w:rsid w:val="FDFEDA54"/>
    <w:rsid w:val="FDFF357A"/>
    <w:rsid w:val="FDFF47AD"/>
    <w:rsid w:val="FDFF5A79"/>
    <w:rsid w:val="FDFF5D0F"/>
    <w:rsid w:val="FDFF8C6E"/>
    <w:rsid w:val="FDFF9B16"/>
    <w:rsid w:val="FDFFB536"/>
    <w:rsid w:val="FDFFBA73"/>
    <w:rsid w:val="FDFFFD74"/>
    <w:rsid w:val="FE2F82C5"/>
    <w:rsid w:val="FE353091"/>
    <w:rsid w:val="FE3ED194"/>
    <w:rsid w:val="FE3F7F9C"/>
    <w:rsid w:val="FE3FBBDC"/>
    <w:rsid w:val="FE47A546"/>
    <w:rsid w:val="FE5169F7"/>
    <w:rsid w:val="FE5990DA"/>
    <w:rsid w:val="FE5B514D"/>
    <w:rsid w:val="FE5DF05D"/>
    <w:rsid w:val="FE6774FD"/>
    <w:rsid w:val="FE6FC4A2"/>
    <w:rsid w:val="FE70B7DF"/>
    <w:rsid w:val="FE756D8E"/>
    <w:rsid w:val="FE758D2C"/>
    <w:rsid w:val="FE772AC9"/>
    <w:rsid w:val="FE77C01A"/>
    <w:rsid w:val="FE7BC131"/>
    <w:rsid w:val="FE7E7497"/>
    <w:rsid w:val="FE7F4318"/>
    <w:rsid w:val="FE7F4D15"/>
    <w:rsid w:val="FE7F768B"/>
    <w:rsid w:val="FE7F87C5"/>
    <w:rsid w:val="FE7FD5C3"/>
    <w:rsid w:val="FE972E1F"/>
    <w:rsid w:val="FE9C0238"/>
    <w:rsid w:val="FE9F48FC"/>
    <w:rsid w:val="FEBB583F"/>
    <w:rsid w:val="FEBB6E52"/>
    <w:rsid w:val="FEBBC7DD"/>
    <w:rsid w:val="FEBC64C4"/>
    <w:rsid w:val="FEBC99FE"/>
    <w:rsid w:val="FEBD4381"/>
    <w:rsid w:val="FEBDB2F8"/>
    <w:rsid w:val="FEBDE903"/>
    <w:rsid w:val="FEBE4012"/>
    <w:rsid w:val="FEBF5FE6"/>
    <w:rsid w:val="FEBFC37F"/>
    <w:rsid w:val="FEBFC603"/>
    <w:rsid w:val="FEC733EC"/>
    <w:rsid w:val="FECF3EA4"/>
    <w:rsid w:val="FED523C2"/>
    <w:rsid w:val="FED9FFE7"/>
    <w:rsid w:val="FEDB0446"/>
    <w:rsid w:val="FEDB339E"/>
    <w:rsid w:val="FEDB6991"/>
    <w:rsid w:val="FEDBBA9A"/>
    <w:rsid w:val="FEDD3FFF"/>
    <w:rsid w:val="FEDDC8C4"/>
    <w:rsid w:val="FEDDD29A"/>
    <w:rsid w:val="FEDF264E"/>
    <w:rsid w:val="FEDF96B6"/>
    <w:rsid w:val="FEDFBDB1"/>
    <w:rsid w:val="FEE3B5D9"/>
    <w:rsid w:val="FEEB45EF"/>
    <w:rsid w:val="FEEC0E1A"/>
    <w:rsid w:val="FEEC4D11"/>
    <w:rsid w:val="FEED35F7"/>
    <w:rsid w:val="FEEE41FF"/>
    <w:rsid w:val="FEEE79E2"/>
    <w:rsid w:val="FEEF360C"/>
    <w:rsid w:val="FEF0822A"/>
    <w:rsid w:val="FEF1426C"/>
    <w:rsid w:val="FEF16BA8"/>
    <w:rsid w:val="FEF61E05"/>
    <w:rsid w:val="FEF623D2"/>
    <w:rsid w:val="FEF79F0F"/>
    <w:rsid w:val="FEF9B3CD"/>
    <w:rsid w:val="FEF9FB99"/>
    <w:rsid w:val="FEFB0369"/>
    <w:rsid w:val="FEFB6269"/>
    <w:rsid w:val="FEFBA1EF"/>
    <w:rsid w:val="FEFBBB7A"/>
    <w:rsid w:val="FEFBC547"/>
    <w:rsid w:val="FEFBF4B5"/>
    <w:rsid w:val="FEFCBAB5"/>
    <w:rsid w:val="FEFCE6CA"/>
    <w:rsid w:val="FEFD10A9"/>
    <w:rsid w:val="FEFD451E"/>
    <w:rsid w:val="FEFDC974"/>
    <w:rsid w:val="FEFEA93F"/>
    <w:rsid w:val="FEFEAF5B"/>
    <w:rsid w:val="FEFED33B"/>
    <w:rsid w:val="FEFF047E"/>
    <w:rsid w:val="FEFF5021"/>
    <w:rsid w:val="FEFF5520"/>
    <w:rsid w:val="FEFF78EB"/>
    <w:rsid w:val="FEFFF062"/>
    <w:rsid w:val="FF274A9D"/>
    <w:rsid w:val="FF33587E"/>
    <w:rsid w:val="FF37D44B"/>
    <w:rsid w:val="FF3B7D3B"/>
    <w:rsid w:val="FF3BA702"/>
    <w:rsid w:val="FF3DB51E"/>
    <w:rsid w:val="FF3F34B2"/>
    <w:rsid w:val="FF3F96A3"/>
    <w:rsid w:val="FF3FEB7E"/>
    <w:rsid w:val="FF473A41"/>
    <w:rsid w:val="FF4FD391"/>
    <w:rsid w:val="FF4FE63E"/>
    <w:rsid w:val="FF4FEEDD"/>
    <w:rsid w:val="FF57E015"/>
    <w:rsid w:val="FF58DCD0"/>
    <w:rsid w:val="FF5B71CE"/>
    <w:rsid w:val="FF5EA478"/>
    <w:rsid w:val="FF642AD0"/>
    <w:rsid w:val="FF67EB10"/>
    <w:rsid w:val="FF6DB03F"/>
    <w:rsid w:val="FF6FF2E2"/>
    <w:rsid w:val="FF75B839"/>
    <w:rsid w:val="FF765FFD"/>
    <w:rsid w:val="FF7699C3"/>
    <w:rsid w:val="FF774D83"/>
    <w:rsid w:val="FF7A5BF0"/>
    <w:rsid w:val="FF7AF630"/>
    <w:rsid w:val="FF7B2F99"/>
    <w:rsid w:val="FF7B68CD"/>
    <w:rsid w:val="FF7B6E5A"/>
    <w:rsid w:val="FF7B7850"/>
    <w:rsid w:val="FF7BD754"/>
    <w:rsid w:val="FF7BF4A6"/>
    <w:rsid w:val="FF7C2FF2"/>
    <w:rsid w:val="FF7D3677"/>
    <w:rsid w:val="FF7E18CA"/>
    <w:rsid w:val="FF7E2308"/>
    <w:rsid w:val="FF7E4EA0"/>
    <w:rsid w:val="FF7EA177"/>
    <w:rsid w:val="FF7F0ACB"/>
    <w:rsid w:val="FF7F1413"/>
    <w:rsid w:val="FF7F27AC"/>
    <w:rsid w:val="FF7F489E"/>
    <w:rsid w:val="FF7F6D2D"/>
    <w:rsid w:val="FF7F8422"/>
    <w:rsid w:val="FF7F99C6"/>
    <w:rsid w:val="FF7FC5A4"/>
    <w:rsid w:val="FF86AABA"/>
    <w:rsid w:val="FF8B9C3E"/>
    <w:rsid w:val="FF8F45F5"/>
    <w:rsid w:val="FF97EC92"/>
    <w:rsid w:val="FF9A85A4"/>
    <w:rsid w:val="FF9F77DF"/>
    <w:rsid w:val="FF9F8591"/>
    <w:rsid w:val="FF9F9494"/>
    <w:rsid w:val="FFA2DC86"/>
    <w:rsid w:val="FFA3F32B"/>
    <w:rsid w:val="FFA663BE"/>
    <w:rsid w:val="FFA69BE8"/>
    <w:rsid w:val="FFA7FAE5"/>
    <w:rsid w:val="FFA9A0B5"/>
    <w:rsid w:val="FFAB194C"/>
    <w:rsid w:val="FFAB4C28"/>
    <w:rsid w:val="FFAEA894"/>
    <w:rsid w:val="FFAEB326"/>
    <w:rsid w:val="FFAF2844"/>
    <w:rsid w:val="FFAFC547"/>
    <w:rsid w:val="FFAFF91C"/>
    <w:rsid w:val="FFB69766"/>
    <w:rsid w:val="FFB711E4"/>
    <w:rsid w:val="FFB73692"/>
    <w:rsid w:val="FFB78966"/>
    <w:rsid w:val="FFB79882"/>
    <w:rsid w:val="FFB7A98E"/>
    <w:rsid w:val="FFB7F252"/>
    <w:rsid w:val="FFB9572F"/>
    <w:rsid w:val="FFBA19A8"/>
    <w:rsid w:val="FFBA4D45"/>
    <w:rsid w:val="FFBADAE1"/>
    <w:rsid w:val="FFBB93D1"/>
    <w:rsid w:val="FFBD8C9E"/>
    <w:rsid w:val="FFBDD94F"/>
    <w:rsid w:val="FFBE5838"/>
    <w:rsid w:val="FFBEB34A"/>
    <w:rsid w:val="FFBF197B"/>
    <w:rsid w:val="FFBF47DC"/>
    <w:rsid w:val="FFBF587E"/>
    <w:rsid w:val="FFBF6E22"/>
    <w:rsid w:val="FFBF745A"/>
    <w:rsid w:val="FFBF7A9D"/>
    <w:rsid w:val="FFBFE02A"/>
    <w:rsid w:val="FFBFFB46"/>
    <w:rsid w:val="FFBFFE18"/>
    <w:rsid w:val="FFC659E9"/>
    <w:rsid w:val="FFC73561"/>
    <w:rsid w:val="FFC962F5"/>
    <w:rsid w:val="FFCD5B1D"/>
    <w:rsid w:val="FFCD5C84"/>
    <w:rsid w:val="FFCE9078"/>
    <w:rsid w:val="FFCEF311"/>
    <w:rsid w:val="FFCF0A6D"/>
    <w:rsid w:val="FFCF82CE"/>
    <w:rsid w:val="FFCF8C4E"/>
    <w:rsid w:val="FFCFC1BD"/>
    <w:rsid w:val="FFD3AEEF"/>
    <w:rsid w:val="FFD553F0"/>
    <w:rsid w:val="FFD582F0"/>
    <w:rsid w:val="FFD5AC12"/>
    <w:rsid w:val="FFD790EA"/>
    <w:rsid w:val="FFD79687"/>
    <w:rsid w:val="FFD7C0CC"/>
    <w:rsid w:val="FFD7DF1B"/>
    <w:rsid w:val="FFD7EB37"/>
    <w:rsid w:val="FFDA0364"/>
    <w:rsid w:val="FFDA3D37"/>
    <w:rsid w:val="FFDA7572"/>
    <w:rsid w:val="FFDB2DA4"/>
    <w:rsid w:val="FFDBCCBE"/>
    <w:rsid w:val="FFDC42CE"/>
    <w:rsid w:val="FFDCB283"/>
    <w:rsid w:val="FFDD0136"/>
    <w:rsid w:val="FFDD4E90"/>
    <w:rsid w:val="FFDD6FCF"/>
    <w:rsid w:val="FFDDC45A"/>
    <w:rsid w:val="FFDE0494"/>
    <w:rsid w:val="FFDE80D6"/>
    <w:rsid w:val="FFDED4C1"/>
    <w:rsid w:val="FFDF1337"/>
    <w:rsid w:val="FFDF41DB"/>
    <w:rsid w:val="FFDF461A"/>
    <w:rsid w:val="FFDF6300"/>
    <w:rsid w:val="FFDF7FA2"/>
    <w:rsid w:val="FFDFC901"/>
    <w:rsid w:val="FFDFFE1A"/>
    <w:rsid w:val="FFE3CD51"/>
    <w:rsid w:val="FFE74B49"/>
    <w:rsid w:val="FFE7661C"/>
    <w:rsid w:val="FFE781FC"/>
    <w:rsid w:val="FFE7A42D"/>
    <w:rsid w:val="FFE7CBBB"/>
    <w:rsid w:val="FFE8DFD4"/>
    <w:rsid w:val="FFE909E2"/>
    <w:rsid w:val="FFE9AB47"/>
    <w:rsid w:val="FFE9CBA0"/>
    <w:rsid w:val="FFEABCAB"/>
    <w:rsid w:val="FFEB0698"/>
    <w:rsid w:val="FFEB72E8"/>
    <w:rsid w:val="FFEB8C46"/>
    <w:rsid w:val="FFEBA436"/>
    <w:rsid w:val="FFEBA8DE"/>
    <w:rsid w:val="FFEBB91C"/>
    <w:rsid w:val="FFEBC8EF"/>
    <w:rsid w:val="FFEBD4C5"/>
    <w:rsid w:val="FFEBF06A"/>
    <w:rsid w:val="FFED293A"/>
    <w:rsid w:val="FFED9118"/>
    <w:rsid w:val="FFEE1713"/>
    <w:rsid w:val="FFEF0430"/>
    <w:rsid w:val="FFEF17CD"/>
    <w:rsid w:val="FFEF19F8"/>
    <w:rsid w:val="FFEF74AB"/>
    <w:rsid w:val="FFEFBDEC"/>
    <w:rsid w:val="FFEFC20B"/>
    <w:rsid w:val="FFEFC36F"/>
    <w:rsid w:val="FFF10276"/>
    <w:rsid w:val="FFF1AE3F"/>
    <w:rsid w:val="FFF21B45"/>
    <w:rsid w:val="FFF32C00"/>
    <w:rsid w:val="FFF38EB4"/>
    <w:rsid w:val="FFF3D93E"/>
    <w:rsid w:val="FFF3ED07"/>
    <w:rsid w:val="FFF4D7DF"/>
    <w:rsid w:val="FFF5BB21"/>
    <w:rsid w:val="FFF5C368"/>
    <w:rsid w:val="FFF5EC35"/>
    <w:rsid w:val="FFF5F0D7"/>
    <w:rsid w:val="FFF616FA"/>
    <w:rsid w:val="FFF69988"/>
    <w:rsid w:val="FFF6E442"/>
    <w:rsid w:val="FFF726BE"/>
    <w:rsid w:val="FFF75349"/>
    <w:rsid w:val="FFF76E17"/>
    <w:rsid w:val="FFF79651"/>
    <w:rsid w:val="FFF799B6"/>
    <w:rsid w:val="FFF7E4DD"/>
    <w:rsid w:val="FFF7F96F"/>
    <w:rsid w:val="FFF917BE"/>
    <w:rsid w:val="FFF9D63B"/>
    <w:rsid w:val="FFF9E640"/>
    <w:rsid w:val="FFFA3F7F"/>
    <w:rsid w:val="FFFAA0F3"/>
    <w:rsid w:val="FFFB030E"/>
    <w:rsid w:val="FFFB0993"/>
    <w:rsid w:val="FFFB2AB9"/>
    <w:rsid w:val="FFFB6B1F"/>
    <w:rsid w:val="FFFB7386"/>
    <w:rsid w:val="FFFB7881"/>
    <w:rsid w:val="FFFB8329"/>
    <w:rsid w:val="FFFB99E1"/>
    <w:rsid w:val="FFFBBB46"/>
    <w:rsid w:val="FFFBBF8A"/>
    <w:rsid w:val="FFFBF008"/>
    <w:rsid w:val="FFFBF5A7"/>
    <w:rsid w:val="FFFC3CB5"/>
    <w:rsid w:val="FFFC53F8"/>
    <w:rsid w:val="FFFCE7D7"/>
    <w:rsid w:val="FFFD0781"/>
    <w:rsid w:val="FFFD3F73"/>
    <w:rsid w:val="FFFD42AA"/>
    <w:rsid w:val="FFFD6111"/>
    <w:rsid w:val="FFFD8474"/>
    <w:rsid w:val="FFFD9DD2"/>
    <w:rsid w:val="FFFDB28F"/>
    <w:rsid w:val="FFFE209F"/>
    <w:rsid w:val="FFFE2B80"/>
    <w:rsid w:val="FFFE33F3"/>
    <w:rsid w:val="FFFE5FAE"/>
    <w:rsid w:val="FFFE6A1D"/>
    <w:rsid w:val="FFFE8A97"/>
    <w:rsid w:val="FFFEA0C5"/>
    <w:rsid w:val="FFFEA153"/>
    <w:rsid w:val="FFFEBA72"/>
    <w:rsid w:val="FFFEC145"/>
    <w:rsid w:val="FFFED852"/>
    <w:rsid w:val="FFFEE9A6"/>
    <w:rsid w:val="FFFF0064"/>
    <w:rsid w:val="FFFF1044"/>
    <w:rsid w:val="FFFF133C"/>
    <w:rsid w:val="FFFF34EE"/>
    <w:rsid w:val="FFFF4230"/>
    <w:rsid w:val="FFFF42CC"/>
    <w:rsid w:val="FFFF4E4E"/>
    <w:rsid w:val="FFFF52DC"/>
    <w:rsid w:val="FFFF5348"/>
    <w:rsid w:val="FFFF5358"/>
    <w:rsid w:val="FFFF6056"/>
    <w:rsid w:val="FFFF7393"/>
    <w:rsid w:val="FFFF78D3"/>
    <w:rsid w:val="FFFF78E7"/>
    <w:rsid w:val="FFFF878B"/>
    <w:rsid w:val="FFFFA440"/>
    <w:rsid w:val="FFFFAED7"/>
    <w:rsid w:val="FFFFC174"/>
    <w:rsid w:val="FFFFCD39"/>
    <w:rsid w:val="FFFFD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45"/>
    <w:unhideWhenUsed/>
    <w:qFormat/>
    <w:uiPriority w:val="0"/>
    <w:pPr>
      <w:keepNext/>
      <w:keepLines/>
      <w:adjustRightInd w:val="0"/>
      <w:snapToGrid w:val="0"/>
      <w:spacing w:before="120" w:after="120" w:line="360" w:lineRule="auto"/>
      <w:jc w:val="left"/>
      <w:outlineLvl w:val="3"/>
    </w:pPr>
    <w:rPr>
      <w:rFonts w:eastAsia="仿宋" w:asciiTheme="majorHAnsi" w:hAnsiTheme="majorHAnsi" w:cstheme="majorBidi"/>
      <w:b/>
      <w:bCs/>
      <w:sz w:val="28"/>
      <w:szCs w:val="28"/>
    </w:rPr>
  </w:style>
  <w:style w:type="paragraph" w:styleId="6">
    <w:name w:val="heading 5"/>
    <w:basedOn w:val="1"/>
    <w:next w:val="1"/>
    <w:link w:val="46"/>
    <w:unhideWhenUsed/>
    <w:qFormat/>
    <w:uiPriority w:val="0"/>
    <w:pPr>
      <w:keepNext/>
      <w:keepLines/>
      <w:spacing w:before="156" w:after="120" w:line="360" w:lineRule="auto"/>
      <w:jc w:val="left"/>
      <w:outlineLvl w:val="4"/>
    </w:pPr>
    <w:rPr>
      <w:rFonts w:ascii="Times New Roman" w:hAnsi="Times New Roman" w:eastAsia="仿宋"/>
      <w:b/>
      <w:bCs/>
      <w:sz w:val="28"/>
      <w:szCs w:val="28"/>
    </w:rPr>
  </w:style>
  <w:style w:type="paragraph" w:styleId="7">
    <w:name w:val="heading 6"/>
    <w:basedOn w:val="1"/>
    <w:next w:val="1"/>
    <w:link w:val="47"/>
    <w:unhideWhenUsed/>
    <w:qFormat/>
    <w:uiPriority w:val="0"/>
    <w:pPr>
      <w:keepNext/>
      <w:keepLines/>
      <w:spacing w:before="120" w:after="120" w:line="360" w:lineRule="auto"/>
      <w:jc w:val="left"/>
      <w:outlineLvl w:val="5"/>
    </w:pPr>
    <w:rPr>
      <w:rFonts w:eastAsia="仿宋" w:asciiTheme="majorHAnsi" w:hAnsiTheme="majorHAnsi" w:cstheme="majorBidi"/>
      <w:b/>
      <w:bCs/>
      <w:sz w:val="24"/>
      <w:szCs w:val="24"/>
    </w:rPr>
  </w:style>
  <w:style w:type="paragraph" w:styleId="8">
    <w:name w:val="heading 7"/>
    <w:basedOn w:val="1"/>
    <w:next w:val="1"/>
    <w:link w:val="48"/>
    <w:unhideWhenUsed/>
    <w:qFormat/>
    <w:uiPriority w:val="0"/>
    <w:pPr>
      <w:keepNext/>
      <w:keepLines/>
      <w:spacing w:before="120" w:after="120" w:line="360" w:lineRule="auto"/>
      <w:jc w:val="left"/>
      <w:outlineLvl w:val="6"/>
    </w:pPr>
    <w:rPr>
      <w:rFonts w:ascii="Times New Roman" w:hAnsi="Times New Roman" w:eastAsia="仿宋"/>
      <w:b/>
      <w:bCs/>
      <w:sz w:val="24"/>
      <w:szCs w:val="24"/>
    </w:rPr>
  </w:style>
  <w:style w:type="paragraph" w:styleId="9">
    <w:name w:val="heading 8"/>
    <w:basedOn w:val="1"/>
    <w:next w:val="1"/>
    <w:link w:val="49"/>
    <w:unhideWhenUsed/>
    <w:qFormat/>
    <w:uiPriority w:val="0"/>
    <w:pPr>
      <w:keepNext/>
      <w:keepLines/>
      <w:adjustRightInd w:val="0"/>
      <w:snapToGrid w:val="0"/>
      <w:spacing w:before="120" w:after="120" w:line="360" w:lineRule="auto"/>
      <w:jc w:val="left"/>
      <w:outlineLvl w:val="7"/>
    </w:pPr>
    <w:rPr>
      <w:rFonts w:eastAsia="仿宋" w:asciiTheme="majorHAnsi" w:hAnsiTheme="majorHAnsi" w:cstheme="majorBidi"/>
      <w:b/>
      <w:sz w:val="24"/>
      <w:szCs w:val="24"/>
    </w:rPr>
  </w:style>
  <w:style w:type="paragraph" w:styleId="10">
    <w:name w:val="heading 9"/>
    <w:basedOn w:val="1"/>
    <w:next w:val="1"/>
    <w:link w:val="50"/>
    <w:unhideWhenUsed/>
    <w:qFormat/>
    <w:uiPriority w:val="0"/>
    <w:pPr>
      <w:keepNext/>
      <w:keepLines/>
      <w:spacing w:before="120" w:after="120" w:line="360" w:lineRule="auto"/>
      <w:outlineLvl w:val="8"/>
    </w:pPr>
    <w:rPr>
      <w:rFonts w:asciiTheme="majorHAnsi" w:hAnsiTheme="majorHAnsi" w:eastAsiaTheme="majorEastAsia" w:cstheme="majorBidi"/>
      <w:sz w:val="24"/>
      <w:szCs w:val="21"/>
    </w:rPr>
  </w:style>
  <w:style w:type="character" w:default="1" w:styleId="31">
    <w:name w:val="Default Paragraph Font"/>
    <w:unhideWhenUsed/>
    <w:qFormat/>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2"/>
    <w:unhideWhenUsed/>
    <w:qFormat/>
    <w:uiPriority w:val="99"/>
    <w:rPr>
      <w:rFonts w:ascii="Calibri" w:hAnsi="Calibri" w:eastAsia="宋体" w:cs="Times New Roman"/>
      <w:b/>
      <w:bCs/>
    </w:rPr>
  </w:style>
  <w:style w:type="paragraph" w:styleId="12">
    <w:name w:val="annotation text"/>
    <w:basedOn w:val="1"/>
    <w:link w:val="51"/>
    <w:unhideWhenUsed/>
    <w:qFormat/>
    <w:uiPriority w:val="99"/>
    <w:pPr>
      <w:jc w:val="left"/>
    </w:pPr>
  </w:style>
  <w:style w:type="paragraph" w:styleId="13">
    <w:name w:val="toc 7"/>
    <w:basedOn w:val="1"/>
    <w:next w:val="1"/>
    <w:unhideWhenUsed/>
    <w:qFormat/>
    <w:uiPriority w:val="39"/>
    <w:pPr>
      <w:ind w:left="2520" w:leftChars="1200"/>
    </w:pPr>
  </w:style>
  <w:style w:type="paragraph" w:styleId="14">
    <w:name w:val="caption"/>
    <w:basedOn w:val="1"/>
    <w:next w:val="1"/>
    <w:link w:val="60"/>
    <w:unhideWhenUsed/>
    <w:qFormat/>
    <w:uiPriority w:val="0"/>
    <w:pPr>
      <w:spacing w:line="360" w:lineRule="auto"/>
    </w:pPr>
    <w:rPr>
      <w:rFonts w:eastAsia="黑体" w:asciiTheme="majorHAnsi" w:hAnsiTheme="majorHAnsi" w:cstheme="majorBidi"/>
      <w:sz w:val="20"/>
      <w:szCs w:val="20"/>
    </w:rPr>
  </w:style>
  <w:style w:type="paragraph" w:styleId="15">
    <w:name w:val="Document Map"/>
    <w:basedOn w:val="1"/>
    <w:link w:val="53"/>
    <w:unhideWhenUsed/>
    <w:qFormat/>
    <w:uiPriority w:val="99"/>
    <w:rPr>
      <w:rFonts w:ascii="宋体" w:hAnsi="Calibri" w:eastAsia="宋体" w:cs="Times New Roman"/>
      <w:sz w:val="18"/>
      <w:szCs w:val="18"/>
    </w:rPr>
  </w:style>
  <w:style w:type="paragraph" w:styleId="16">
    <w:name w:val="toc 5"/>
    <w:basedOn w:val="1"/>
    <w:next w:val="1"/>
    <w:unhideWhenUsed/>
    <w:qFormat/>
    <w:uiPriority w:val="39"/>
    <w:pPr>
      <w:ind w:left="1680" w:leftChars="800"/>
    </w:pPr>
  </w:style>
  <w:style w:type="paragraph" w:styleId="17">
    <w:name w:val="toc 3"/>
    <w:basedOn w:val="1"/>
    <w:next w:val="1"/>
    <w:unhideWhenUsed/>
    <w:qFormat/>
    <w:uiPriority w:val="39"/>
    <w:pPr>
      <w:tabs>
        <w:tab w:val="right" w:leader="dot" w:pos="8113"/>
      </w:tabs>
      <w:spacing w:line="440" w:lineRule="exact"/>
      <w:ind w:left="480" w:firstLine="400" w:firstLineChars="200"/>
      <w:jc w:val="left"/>
    </w:pPr>
    <w:rPr>
      <w:rFonts w:ascii="Times New Roman" w:hAnsi="Times New Roman" w:eastAsia="仿宋"/>
      <w:iCs/>
      <w:sz w:val="20"/>
      <w:szCs w:val="20"/>
    </w:rPr>
  </w:style>
  <w:style w:type="paragraph" w:styleId="18">
    <w:name w:val="toc 8"/>
    <w:basedOn w:val="1"/>
    <w:next w:val="1"/>
    <w:unhideWhenUsed/>
    <w:qFormat/>
    <w:uiPriority w:val="39"/>
    <w:pPr>
      <w:ind w:left="2940" w:leftChars="1400"/>
    </w:pPr>
  </w:style>
  <w:style w:type="paragraph" w:styleId="19">
    <w:name w:val="Balloon Text"/>
    <w:basedOn w:val="1"/>
    <w:link w:val="54"/>
    <w:unhideWhenUsed/>
    <w:qFormat/>
    <w:uiPriority w:val="99"/>
    <w:rPr>
      <w:rFonts w:ascii="Calibri" w:hAnsi="Calibri" w:eastAsia="宋体" w:cs="Times New Roman"/>
      <w:sz w:val="18"/>
      <w:szCs w:val="18"/>
    </w:rPr>
  </w:style>
  <w:style w:type="paragraph" w:styleId="20">
    <w:name w:val="footer"/>
    <w:basedOn w:val="1"/>
    <w:link w:val="41"/>
    <w:unhideWhenUsed/>
    <w:qFormat/>
    <w:uiPriority w:val="99"/>
    <w:pPr>
      <w:tabs>
        <w:tab w:val="center" w:pos="4153"/>
        <w:tab w:val="right" w:pos="8306"/>
      </w:tabs>
      <w:snapToGrid w:val="0"/>
      <w:jc w:val="left"/>
    </w:pPr>
    <w:rPr>
      <w:sz w:val="18"/>
      <w:szCs w:val="18"/>
    </w:rPr>
  </w:style>
  <w:style w:type="paragraph" w:styleId="21">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210"/>
      </w:tabs>
      <w:spacing w:before="120" w:after="120" w:line="440" w:lineRule="exact"/>
      <w:ind w:firstLine="480" w:firstLineChars="200"/>
      <w:jc w:val="center"/>
      <w:outlineLvl w:val="0"/>
    </w:pPr>
    <w:rPr>
      <w:rFonts w:ascii="微软雅黑" w:hAnsi="微软雅黑" w:eastAsia="微软雅黑"/>
      <w:b/>
      <w:bCs/>
      <w:caps/>
      <w:sz w:val="24"/>
      <w:szCs w:val="24"/>
    </w:rPr>
  </w:style>
  <w:style w:type="paragraph" w:styleId="23">
    <w:name w:val="toc 4"/>
    <w:basedOn w:val="1"/>
    <w:next w:val="1"/>
    <w:unhideWhenUsed/>
    <w:qFormat/>
    <w:uiPriority w:val="39"/>
    <w:pPr>
      <w:ind w:left="1260" w:leftChars="600"/>
    </w:pPr>
  </w:style>
  <w:style w:type="paragraph" w:styleId="24">
    <w:name w:val="footnote text"/>
    <w:basedOn w:val="1"/>
    <w:link w:val="55"/>
    <w:unhideWhenUsed/>
    <w:qFormat/>
    <w:uiPriority w:val="99"/>
    <w:pPr>
      <w:snapToGrid w:val="0"/>
      <w:jc w:val="left"/>
    </w:pPr>
    <w:rPr>
      <w:rFonts w:ascii="Calibri" w:hAnsi="Calibri" w:eastAsia="宋体" w:cs="Times New Roman"/>
      <w:sz w:val="18"/>
      <w:szCs w:val="18"/>
    </w:rPr>
  </w:style>
  <w:style w:type="paragraph" w:styleId="25">
    <w:name w:val="toc 6"/>
    <w:basedOn w:val="1"/>
    <w:next w:val="1"/>
    <w:unhideWhenUsed/>
    <w:qFormat/>
    <w:uiPriority w:val="39"/>
    <w:pPr>
      <w:ind w:left="2100" w:leftChars="1000"/>
    </w:pPr>
  </w:style>
  <w:style w:type="paragraph" w:styleId="26">
    <w:name w:val="table of figures"/>
    <w:basedOn w:val="1"/>
    <w:next w:val="1"/>
    <w:qFormat/>
    <w:uiPriority w:val="99"/>
    <w:rPr>
      <w:rFonts w:ascii="宋体" w:hAnsi="宋体" w:eastAsia="仿宋" w:cs="Times New Roman"/>
      <w:snapToGrid w:val="0"/>
      <w:kern w:val="0"/>
      <w:sz w:val="20"/>
      <w:szCs w:val="24"/>
    </w:rPr>
  </w:style>
  <w:style w:type="paragraph" w:styleId="27">
    <w:name w:val="toc 2"/>
    <w:basedOn w:val="1"/>
    <w:next w:val="1"/>
    <w:unhideWhenUsed/>
    <w:qFormat/>
    <w:uiPriority w:val="39"/>
    <w:pPr>
      <w:tabs>
        <w:tab w:val="right" w:leader="dot" w:pos="8210"/>
      </w:tabs>
      <w:spacing w:line="440" w:lineRule="exact"/>
      <w:ind w:left="238" w:firstLine="400" w:firstLineChars="200"/>
      <w:jc w:val="left"/>
    </w:pPr>
    <w:rPr>
      <w:rFonts w:ascii="Times New Roman" w:hAnsi="Times New Roman" w:eastAsia="仿宋"/>
      <w:smallCaps/>
      <w:sz w:val="20"/>
      <w:szCs w:val="20"/>
    </w:rPr>
  </w:style>
  <w:style w:type="paragraph" w:styleId="28">
    <w:name w:val="toc 9"/>
    <w:basedOn w:val="1"/>
    <w:next w:val="1"/>
    <w:unhideWhenUsed/>
    <w:qFormat/>
    <w:uiPriority w:val="39"/>
    <w:pPr>
      <w:ind w:left="3360" w:leftChars="1600"/>
    </w:pPr>
  </w:style>
  <w:style w:type="paragraph" w:styleId="2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0">
    <w:name w:val="Normal (Web)"/>
    <w:basedOn w:val="1"/>
    <w:unhideWhenUsed/>
    <w:qFormat/>
    <w:uiPriority w:val="99"/>
    <w:rPr>
      <w:rFonts w:ascii="Calibri" w:hAnsi="Calibri" w:eastAsia="宋体" w:cs="Times New Roman"/>
      <w:sz w:val="24"/>
    </w:rPr>
  </w:style>
  <w:style w:type="character" w:styleId="32">
    <w:name w:val="Strong"/>
    <w:basedOn w:val="31"/>
    <w:qFormat/>
    <w:uiPriority w:val="22"/>
    <w:rPr>
      <w:b/>
      <w:bCs/>
    </w:rPr>
  </w:style>
  <w:style w:type="character" w:styleId="33">
    <w:name w:val="FollowedHyperlink"/>
    <w:basedOn w:val="31"/>
    <w:unhideWhenUsed/>
    <w:qFormat/>
    <w:uiPriority w:val="99"/>
    <w:rPr>
      <w:color w:val="800080" w:themeColor="followedHyperlink"/>
      <w:u w:val="single"/>
      <w14:textFill>
        <w14:solidFill>
          <w14:schemeClr w14:val="folHlink"/>
        </w14:solidFill>
      </w14:textFill>
    </w:rPr>
  </w:style>
  <w:style w:type="character" w:styleId="34">
    <w:name w:val="Emphasis"/>
    <w:basedOn w:val="31"/>
    <w:qFormat/>
    <w:uiPriority w:val="20"/>
    <w:rPr>
      <w:i/>
      <w:iCs/>
    </w:rPr>
  </w:style>
  <w:style w:type="character" w:styleId="35">
    <w:name w:val="Hyperlink"/>
    <w:basedOn w:val="31"/>
    <w:unhideWhenUsed/>
    <w:qFormat/>
    <w:uiPriority w:val="99"/>
    <w:rPr>
      <w:color w:val="0000FF" w:themeColor="hyperlink"/>
      <w:u w:val="single"/>
      <w14:textFill>
        <w14:solidFill>
          <w14:schemeClr w14:val="hlink"/>
        </w14:solidFill>
      </w14:textFill>
    </w:rPr>
  </w:style>
  <w:style w:type="character" w:styleId="36">
    <w:name w:val="annotation reference"/>
    <w:basedOn w:val="31"/>
    <w:unhideWhenUsed/>
    <w:qFormat/>
    <w:uiPriority w:val="99"/>
    <w:rPr>
      <w:sz w:val="21"/>
      <w:szCs w:val="21"/>
    </w:rPr>
  </w:style>
  <w:style w:type="character" w:styleId="37">
    <w:name w:val="footnote reference"/>
    <w:basedOn w:val="31"/>
    <w:unhideWhenUsed/>
    <w:qFormat/>
    <w:uiPriority w:val="99"/>
    <w:rPr>
      <w:vertAlign w:val="superscript"/>
    </w:rPr>
  </w:style>
  <w:style w:type="table" w:styleId="39">
    <w:name w:val="Table Grid"/>
    <w:basedOn w:val="38"/>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0">
    <w:name w:val="页眉 字符"/>
    <w:basedOn w:val="31"/>
    <w:link w:val="21"/>
    <w:qFormat/>
    <w:uiPriority w:val="99"/>
    <w:rPr>
      <w:sz w:val="18"/>
      <w:szCs w:val="18"/>
    </w:rPr>
  </w:style>
  <w:style w:type="character" w:customStyle="1" w:styleId="41">
    <w:name w:val="页脚 字符"/>
    <w:basedOn w:val="31"/>
    <w:link w:val="20"/>
    <w:qFormat/>
    <w:uiPriority w:val="99"/>
    <w:rPr>
      <w:sz w:val="18"/>
      <w:szCs w:val="18"/>
    </w:rPr>
  </w:style>
  <w:style w:type="character" w:customStyle="1" w:styleId="42">
    <w:name w:val="标题 1 字符"/>
    <w:basedOn w:val="31"/>
    <w:link w:val="2"/>
    <w:qFormat/>
    <w:uiPriority w:val="0"/>
    <w:rPr>
      <w:rFonts w:ascii="Calibri" w:hAnsi="Calibri" w:eastAsia="宋体" w:cs="Times New Roman"/>
      <w:b/>
      <w:bCs/>
      <w:kern w:val="44"/>
      <w:sz w:val="44"/>
      <w:szCs w:val="44"/>
    </w:rPr>
  </w:style>
  <w:style w:type="character" w:customStyle="1" w:styleId="43">
    <w:name w:val="标题 2 字符"/>
    <w:basedOn w:val="31"/>
    <w:link w:val="3"/>
    <w:qFormat/>
    <w:uiPriority w:val="0"/>
    <w:rPr>
      <w:rFonts w:asciiTheme="majorHAnsi" w:hAnsiTheme="majorHAnsi" w:eastAsiaTheme="majorEastAsia" w:cstheme="majorBidi"/>
      <w:b/>
      <w:bCs/>
      <w:sz w:val="32"/>
      <w:szCs w:val="32"/>
    </w:rPr>
  </w:style>
  <w:style w:type="character" w:customStyle="1" w:styleId="44">
    <w:name w:val="标题 3 字符"/>
    <w:basedOn w:val="31"/>
    <w:link w:val="4"/>
    <w:qFormat/>
    <w:uiPriority w:val="0"/>
    <w:rPr>
      <w:rFonts w:ascii="Calibri" w:hAnsi="Calibri" w:eastAsia="宋体" w:cs="Times New Roman"/>
      <w:b/>
      <w:bCs/>
      <w:sz w:val="32"/>
      <w:szCs w:val="32"/>
    </w:rPr>
  </w:style>
  <w:style w:type="character" w:customStyle="1" w:styleId="45">
    <w:name w:val="标题 4 字符"/>
    <w:basedOn w:val="31"/>
    <w:link w:val="5"/>
    <w:qFormat/>
    <w:uiPriority w:val="0"/>
    <w:rPr>
      <w:rFonts w:eastAsia="仿宋" w:asciiTheme="majorHAnsi" w:hAnsiTheme="majorHAnsi" w:cstheme="majorBidi"/>
      <w:b/>
      <w:bCs/>
      <w:sz w:val="28"/>
      <w:szCs w:val="28"/>
    </w:rPr>
  </w:style>
  <w:style w:type="character" w:customStyle="1" w:styleId="46">
    <w:name w:val="标题 5 字符"/>
    <w:basedOn w:val="31"/>
    <w:link w:val="6"/>
    <w:qFormat/>
    <w:uiPriority w:val="0"/>
    <w:rPr>
      <w:rFonts w:ascii="Times New Roman" w:hAnsi="Times New Roman" w:eastAsia="仿宋"/>
      <w:b/>
      <w:bCs/>
      <w:sz w:val="28"/>
      <w:szCs w:val="28"/>
    </w:rPr>
  </w:style>
  <w:style w:type="character" w:customStyle="1" w:styleId="47">
    <w:name w:val="标题 6 字符"/>
    <w:basedOn w:val="31"/>
    <w:link w:val="7"/>
    <w:qFormat/>
    <w:uiPriority w:val="0"/>
    <w:rPr>
      <w:rFonts w:eastAsia="仿宋" w:asciiTheme="majorHAnsi" w:hAnsiTheme="majorHAnsi" w:cstheme="majorBidi"/>
      <w:b/>
      <w:bCs/>
      <w:sz w:val="24"/>
      <w:szCs w:val="24"/>
    </w:rPr>
  </w:style>
  <w:style w:type="character" w:customStyle="1" w:styleId="48">
    <w:name w:val="标题 7 字符"/>
    <w:basedOn w:val="31"/>
    <w:link w:val="8"/>
    <w:qFormat/>
    <w:uiPriority w:val="0"/>
    <w:rPr>
      <w:rFonts w:ascii="Times New Roman" w:hAnsi="Times New Roman" w:eastAsia="仿宋"/>
      <w:b/>
      <w:bCs/>
      <w:sz w:val="24"/>
      <w:szCs w:val="24"/>
    </w:rPr>
  </w:style>
  <w:style w:type="character" w:customStyle="1" w:styleId="49">
    <w:name w:val="标题 8 字符"/>
    <w:basedOn w:val="31"/>
    <w:link w:val="9"/>
    <w:qFormat/>
    <w:uiPriority w:val="0"/>
    <w:rPr>
      <w:rFonts w:eastAsia="仿宋" w:asciiTheme="majorHAnsi" w:hAnsiTheme="majorHAnsi" w:cstheme="majorBidi"/>
      <w:b/>
      <w:sz w:val="24"/>
      <w:szCs w:val="24"/>
    </w:rPr>
  </w:style>
  <w:style w:type="character" w:customStyle="1" w:styleId="50">
    <w:name w:val="标题 9 字符"/>
    <w:basedOn w:val="31"/>
    <w:link w:val="10"/>
    <w:qFormat/>
    <w:uiPriority w:val="0"/>
    <w:rPr>
      <w:rFonts w:asciiTheme="majorHAnsi" w:hAnsiTheme="majorHAnsi" w:eastAsiaTheme="majorEastAsia" w:cstheme="majorBidi"/>
      <w:sz w:val="24"/>
      <w:szCs w:val="21"/>
    </w:rPr>
  </w:style>
  <w:style w:type="character" w:customStyle="1" w:styleId="51">
    <w:name w:val="批注文字 字符"/>
    <w:basedOn w:val="31"/>
    <w:link w:val="12"/>
    <w:semiHidden/>
    <w:qFormat/>
    <w:uiPriority w:val="99"/>
  </w:style>
  <w:style w:type="character" w:customStyle="1" w:styleId="52">
    <w:name w:val="批注主题 字符"/>
    <w:basedOn w:val="51"/>
    <w:link w:val="11"/>
    <w:qFormat/>
    <w:uiPriority w:val="99"/>
    <w:rPr>
      <w:rFonts w:ascii="Calibri" w:hAnsi="Calibri" w:eastAsia="宋体" w:cs="Times New Roman"/>
      <w:b/>
      <w:bCs/>
    </w:rPr>
  </w:style>
  <w:style w:type="character" w:customStyle="1" w:styleId="53">
    <w:name w:val="文档结构图 字符"/>
    <w:basedOn w:val="31"/>
    <w:link w:val="15"/>
    <w:qFormat/>
    <w:uiPriority w:val="99"/>
    <w:rPr>
      <w:rFonts w:ascii="宋体" w:hAnsi="Calibri" w:eastAsia="宋体" w:cs="Times New Roman"/>
      <w:sz w:val="18"/>
      <w:szCs w:val="18"/>
    </w:rPr>
  </w:style>
  <w:style w:type="character" w:customStyle="1" w:styleId="54">
    <w:name w:val="批注框文本 字符"/>
    <w:basedOn w:val="31"/>
    <w:link w:val="19"/>
    <w:qFormat/>
    <w:uiPriority w:val="99"/>
    <w:rPr>
      <w:rFonts w:ascii="Calibri" w:hAnsi="Calibri" w:eastAsia="宋体" w:cs="Times New Roman"/>
      <w:sz w:val="18"/>
      <w:szCs w:val="18"/>
    </w:rPr>
  </w:style>
  <w:style w:type="character" w:customStyle="1" w:styleId="55">
    <w:name w:val="脚注文本 字符"/>
    <w:basedOn w:val="31"/>
    <w:link w:val="24"/>
    <w:qFormat/>
    <w:uiPriority w:val="99"/>
    <w:rPr>
      <w:rFonts w:ascii="Calibri" w:hAnsi="Calibri" w:eastAsia="宋体" w:cs="Times New Roman"/>
      <w:sz w:val="18"/>
      <w:szCs w:val="18"/>
    </w:rPr>
  </w:style>
  <w:style w:type="character" w:customStyle="1" w:styleId="56">
    <w:name w:val="HTML 预设格式 字符"/>
    <w:basedOn w:val="31"/>
    <w:link w:val="29"/>
    <w:semiHidden/>
    <w:qFormat/>
    <w:uiPriority w:val="99"/>
    <w:rPr>
      <w:rFonts w:ascii="宋体" w:hAnsi="宋体" w:eastAsia="宋体" w:cs="宋体"/>
      <w:kern w:val="0"/>
      <w:sz w:val="24"/>
      <w:szCs w:val="24"/>
    </w:rPr>
  </w:style>
  <w:style w:type="paragraph" w:customStyle="1" w:styleId="57">
    <w:name w:val="列出段落1"/>
    <w:basedOn w:val="1"/>
    <w:link w:val="58"/>
    <w:qFormat/>
    <w:uiPriority w:val="34"/>
    <w:pPr>
      <w:ind w:firstLine="420" w:firstLineChars="200"/>
    </w:pPr>
    <w:rPr>
      <w:rFonts w:ascii="Calibri" w:hAnsi="Calibri" w:eastAsia="宋体" w:cs="Times New Roman"/>
    </w:rPr>
  </w:style>
  <w:style w:type="character" w:customStyle="1" w:styleId="58">
    <w:name w:val="列出段落 Char"/>
    <w:link w:val="57"/>
    <w:qFormat/>
    <w:uiPriority w:val="34"/>
    <w:rPr>
      <w:rFonts w:ascii="Calibri" w:hAnsi="Calibri" w:eastAsia="宋体" w:cs="Times New Roman"/>
    </w:rPr>
  </w:style>
  <w:style w:type="paragraph" w:customStyle="1" w:styleId="59">
    <w:name w:val="p0"/>
    <w:basedOn w:val="1"/>
    <w:qFormat/>
    <w:uiPriority w:val="0"/>
    <w:pPr>
      <w:widowControl/>
    </w:pPr>
    <w:rPr>
      <w:rFonts w:ascii="Times New Roman" w:hAnsi="Times New Roman" w:eastAsia="宋体" w:cs="Times New Roman"/>
      <w:kern w:val="0"/>
      <w:szCs w:val="21"/>
    </w:rPr>
  </w:style>
  <w:style w:type="character" w:customStyle="1" w:styleId="60">
    <w:name w:val="题注 字符"/>
    <w:link w:val="14"/>
    <w:qFormat/>
    <w:uiPriority w:val="0"/>
    <w:rPr>
      <w:rFonts w:eastAsia="黑体" w:asciiTheme="majorHAnsi" w:hAnsiTheme="majorHAnsi" w:cstheme="majorBidi"/>
      <w:sz w:val="20"/>
      <w:szCs w:val="20"/>
    </w:rPr>
  </w:style>
  <w:style w:type="paragraph" w:customStyle="1" w:styleId="6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62">
    <w:name w:val="List Paragraph"/>
    <w:basedOn w:val="1"/>
    <w:unhideWhenUsed/>
    <w:qFormat/>
    <w:uiPriority w:val="99"/>
    <w:pPr>
      <w:ind w:firstLine="420" w:firstLineChars="200"/>
    </w:pPr>
    <w:rPr>
      <w:rFonts w:ascii="Calibri" w:hAnsi="Calibri" w:eastAsia="宋体" w:cs="Times New Roman"/>
    </w:rPr>
  </w:style>
  <w:style w:type="character" w:customStyle="1" w:styleId="63">
    <w:name w:val="objectbrace"/>
    <w:basedOn w:val="31"/>
    <w:qFormat/>
    <w:uiPriority w:val="0"/>
  </w:style>
  <w:style w:type="character" w:customStyle="1" w:styleId="64">
    <w:name w:val="collapsible"/>
    <w:basedOn w:val="31"/>
    <w:qFormat/>
    <w:uiPriority w:val="0"/>
  </w:style>
  <w:style w:type="character" w:customStyle="1" w:styleId="65">
    <w:name w:val="propertyname"/>
    <w:basedOn w:val="31"/>
    <w:qFormat/>
    <w:uiPriority w:val="0"/>
  </w:style>
  <w:style w:type="character" w:customStyle="1" w:styleId="66">
    <w:name w:val="string"/>
    <w:basedOn w:val="31"/>
    <w:qFormat/>
    <w:uiPriority w:val="0"/>
  </w:style>
  <w:style w:type="character" w:customStyle="1" w:styleId="67">
    <w:name w:val="comma"/>
    <w:basedOn w:val="31"/>
    <w:qFormat/>
    <w:uiPriority w:val="0"/>
  </w:style>
  <w:style w:type="character" w:customStyle="1" w:styleId="68">
    <w:name w:val="null"/>
    <w:basedOn w:val="31"/>
    <w:qFormat/>
    <w:uiPriority w:val="0"/>
  </w:style>
  <w:style w:type="character" w:customStyle="1" w:styleId="69">
    <w:name w:val="boolean"/>
    <w:basedOn w:val="31"/>
    <w:qFormat/>
    <w:uiPriority w:val="0"/>
  </w:style>
  <w:style w:type="paragraph" w:customStyle="1" w:styleId="70">
    <w:name w:val="No Spacing"/>
    <w:qFormat/>
    <w:uiPriority w:val="1"/>
    <w:rPr>
      <w:rFonts w:asciiTheme="minorHAnsi" w:hAnsiTheme="minorHAnsi" w:eastAsiaTheme="minorEastAsia" w:cstheme="minorBidi"/>
      <w:kern w:val="0"/>
      <w:sz w:val="22"/>
      <w:szCs w:val="22"/>
      <w:lang w:val="en-US" w:eastAsia="zh-CN" w:bidi="ar-SA"/>
    </w:rPr>
  </w:style>
  <w:style w:type="table" w:customStyle="1" w:styleId="71">
    <w:name w:val="报文协议"/>
    <w:basedOn w:val="38"/>
    <w:qFormat/>
    <w:uiPriority w:val="99"/>
    <w:pPr>
      <w:jc w:val="center"/>
    </w:pPr>
    <w:rPr>
      <w:rFonts w:asciiTheme="minorEastAsia"/>
      <w:kern w:val="0"/>
      <w:sz w:val="18"/>
      <w:szCs w:val="20"/>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
    <w:trPr>
      <w:cantSplit/>
    </w:trPr>
    <w:tcPr>
      <w:vAlign w:val="center"/>
    </w:tcPr>
    <w:tblStylePr w:type="firstRow">
      <w:pPr>
        <w:jc w:val="center"/>
      </w:pPr>
      <w:rPr>
        <w:b/>
      </w:rPr>
      <w:tblPr>
        <w:tblLayout w:type="fixed"/>
      </w:tblPr>
      <w:trPr>
        <w:tblHeader/>
      </w:trPr>
      <w:tcPr>
        <w:shd w:val="clear" w:color="auto" w:fill="D8D8D8" w:themeFill="background1" w:themeFillShade="D9"/>
      </w:tcPr>
    </w:tblStylePr>
    <w:tblStylePr w:type="band2Horz">
      <w:tcPr>
        <w:shd w:val="clear" w:color="auto" w:fill="F1F1F1" w:themeFill="background1" w:themeFillShade="F2"/>
      </w:tcPr>
    </w:tblStylePr>
  </w:style>
  <w:style w:type="character" w:customStyle="1" w:styleId="72">
    <w:name w:val="json_key"/>
    <w:basedOn w:val="31"/>
    <w:qFormat/>
    <w:uiPriority w:val="0"/>
  </w:style>
  <w:style w:type="character" w:customStyle="1" w:styleId="73">
    <w:name w:val="json_string"/>
    <w:basedOn w:val="31"/>
    <w:qFormat/>
    <w:uiPriority w:val="0"/>
  </w:style>
  <w:style w:type="character" w:customStyle="1" w:styleId="74">
    <w:name w:val="Unresolved Mention"/>
    <w:basedOn w:val="31"/>
    <w:qFormat/>
    <w:uiPriority w:val="99"/>
    <w:rPr>
      <w:color w:val="605E5C"/>
      <w:shd w:val="clear" w:color="auto" w:fill="E1DFDD"/>
    </w:rPr>
  </w:style>
  <w:style w:type="character" w:customStyle="1" w:styleId="75">
    <w:name w:val="font01"/>
    <w:basedOn w:val="31"/>
    <w:qFormat/>
    <w:uiPriority w:val="0"/>
    <w:rPr>
      <w:rFonts w:hint="default" w:ascii="微软雅黑" w:hAnsi="微软雅黑" w:eastAsia="微软雅黑" w:cs="微软雅黑"/>
      <w:color w:val="000000"/>
      <w:sz w:val="18"/>
      <w:szCs w:val="18"/>
      <w:u w:val="none"/>
    </w:rPr>
  </w:style>
  <w:style w:type="paragraph" w:customStyle="1" w:styleId="76">
    <w:name w:val="WPSOffice手动目录 1"/>
    <w:qFormat/>
    <w:uiPriority w:val="0"/>
    <w:pPr>
      <w:ind w:leftChars="0"/>
    </w:pPr>
    <w:rPr>
      <w:rFonts w:ascii="Times New Roman" w:hAnsi="Times New Roman" w:eastAsia="宋体" w:cs="Times New Roman"/>
      <w:sz w:val="20"/>
      <w:szCs w:val="20"/>
    </w:rPr>
  </w:style>
  <w:style w:type="paragraph" w:customStyle="1" w:styleId="77">
    <w:name w:val="WPSOffice手动目录 2"/>
    <w:qFormat/>
    <w:uiPriority w:val="0"/>
    <w:pPr>
      <w:ind w:leftChars="200"/>
    </w:pPr>
    <w:rPr>
      <w:rFonts w:ascii="Times New Roman" w:hAnsi="Times New Roman" w:eastAsia="宋体" w:cs="Times New Roman"/>
      <w:sz w:val="20"/>
      <w:szCs w:val="20"/>
    </w:rPr>
  </w:style>
  <w:style w:type="paragraph" w:customStyle="1" w:styleId="7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07"/>
    <customShpInfo spid="_x0000_s4108"/>
    <customShpInfo spid="_x0000_s4106"/>
    <customShpInfo spid="_x0000_s4110"/>
    <customShpInfo spid="_x0000_s4111"/>
    <customShpInfo spid="_x0000_s4109"/>
    <customShpInfo spid="_x0000_s410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1873</Words>
  <Characters>10680</Characters>
  <Lines>89</Lines>
  <Paragraphs>25</Paragraphs>
  <ScaleCrop>false</ScaleCrop>
  <LinksUpToDate>false</LinksUpToDate>
  <CharactersWithSpaces>12528</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2019-05-29T07:11:00Z</dcterms:created>
  <dc:creator>Windows 用户</dc:creator>
  <cp:lastModifiedBy>wudaikun</cp:lastModifiedBy>
  <cp:lastPrinted>2019-05-29T07:11:00Z</cp:lastPrinted>
  <dcterms:modified xsi:type="dcterms:W3CDTF">2019-11-06T11:21:08Z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